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BC8" w:rsidRPr="00EB4B54" w:rsidRDefault="00121BC8" w:rsidP="00121BC8">
      <w:pPr>
        <w:spacing w:line="360" w:lineRule="auto"/>
        <w:jc w:val="center"/>
        <w:rPr>
          <w:lang w:eastAsia="en-US"/>
        </w:rPr>
      </w:pPr>
      <w:r w:rsidRPr="00EB4B54">
        <w:rPr>
          <w:lang w:eastAsia="en-US"/>
        </w:rPr>
        <w:t>Министерство образования и науки Республики Бурятия</w:t>
      </w:r>
    </w:p>
    <w:p w:rsidR="00121BC8" w:rsidRPr="00EB4B54" w:rsidRDefault="00121BC8" w:rsidP="00121BC8">
      <w:pPr>
        <w:spacing w:line="360" w:lineRule="auto"/>
        <w:jc w:val="center"/>
        <w:rPr>
          <w:lang w:eastAsia="en-US"/>
        </w:rPr>
      </w:pPr>
      <w:r w:rsidRPr="00EB4B54">
        <w:rPr>
          <w:lang w:eastAsia="en-US"/>
        </w:rPr>
        <w:t>ГБОУ «</w:t>
      </w:r>
      <w:proofErr w:type="spellStart"/>
      <w:r w:rsidRPr="00EB4B54">
        <w:rPr>
          <w:lang w:eastAsia="en-US"/>
        </w:rPr>
        <w:t>Закаменская</w:t>
      </w:r>
      <w:proofErr w:type="spellEnd"/>
      <w:r w:rsidRPr="00EB4B54">
        <w:rPr>
          <w:lang w:eastAsia="en-US"/>
        </w:rPr>
        <w:t xml:space="preserve"> специальная (коррекционная) </w:t>
      </w:r>
    </w:p>
    <w:p w:rsidR="00121BC8" w:rsidRPr="00EB4B54" w:rsidRDefault="00121BC8" w:rsidP="00121BC8">
      <w:pPr>
        <w:spacing w:line="360" w:lineRule="auto"/>
        <w:jc w:val="center"/>
        <w:rPr>
          <w:lang w:eastAsia="en-US"/>
        </w:rPr>
      </w:pPr>
      <w:r w:rsidRPr="00EB4B54">
        <w:rPr>
          <w:lang w:eastAsia="en-US"/>
        </w:rPr>
        <w:t>общеобразовательная школа – интернат»</w:t>
      </w:r>
    </w:p>
    <w:p w:rsidR="00121BC8" w:rsidRPr="00EB4B54" w:rsidRDefault="00121BC8" w:rsidP="00121BC8">
      <w:pPr>
        <w:spacing w:line="360" w:lineRule="auto"/>
        <w:jc w:val="center"/>
        <w:rPr>
          <w:lang w:eastAsia="en-US"/>
        </w:rPr>
      </w:pPr>
    </w:p>
    <w:p w:rsidR="00121BC8" w:rsidRPr="00EB4B54" w:rsidRDefault="00121BC8" w:rsidP="00121BC8">
      <w:pPr>
        <w:tabs>
          <w:tab w:val="left" w:pos="10632"/>
        </w:tabs>
        <w:spacing w:line="254" w:lineRule="auto"/>
        <w:ind w:right="-172"/>
        <w:rPr>
          <w:lang w:eastAsia="en-US"/>
        </w:rPr>
      </w:pPr>
      <w:r w:rsidRPr="00EB4B54">
        <w:rPr>
          <w:lang w:eastAsia="en-US"/>
        </w:rPr>
        <w:t xml:space="preserve">Согласовано:                                                                                                          </w:t>
      </w:r>
      <w:r>
        <w:rPr>
          <w:lang w:eastAsia="en-US"/>
        </w:rPr>
        <w:t xml:space="preserve">                                                                                        </w:t>
      </w:r>
      <w:r w:rsidRPr="00EB4B54">
        <w:rPr>
          <w:lang w:eastAsia="en-US"/>
        </w:rPr>
        <w:t xml:space="preserve">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</w:t>
      </w:r>
      <w:r>
        <w:rPr>
          <w:lang w:eastAsia="en-US"/>
        </w:rPr>
        <w:t xml:space="preserve">                                                                                   </w:t>
      </w:r>
      <w:r w:rsidRPr="00EB4B54">
        <w:rPr>
          <w:lang w:eastAsia="en-US"/>
        </w:rPr>
        <w:t xml:space="preserve">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1BC8" w:rsidRPr="00EB4B54" w:rsidRDefault="00121BC8" w:rsidP="00121BC8">
      <w:pPr>
        <w:spacing w:after="160" w:line="254" w:lineRule="auto"/>
        <w:jc w:val="both"/>
        <w:rPr>
          <w:lang w:eastAsia="en-US"/>
        </w:rPr>
      </w:pPr>
      <w:r w:rsidRPr="00EB4B54">
        <w:rPr>
          <w:lang w:eastAsia="en-US"/>
        </w:rPr>
        <w:t xml:space="preserve">руководитель МО Павлова С.С.                                                                         </w:t>
      </w:r>
      <w:r>
        <w:rPr>
          <w:lang w:eastAsia="en-US"/>
        </w:rPr>
        <w:t xml:space="preserve">                                                        </w:t>
      </w:r>
      <w:r w:rsidRPr="00EB4B54">
        <w:rPr>
          <w:lang w:eastAsia="en-US"/>
        </w:rPr>
        <w:t xml:space="preserve">  директор школы   </w:t>
      </w:r>
      <w:proofErr w:type="spellStart"/>
      <w:r w:rsidRPr="00EB4B54">
        <w:rPr>
          <w:lang w:eastAsia="en-US"/>
        </w:rPr>
        <w:t>Гармаева</w:t>
      </w:r>
      <w:proofErr w:type="spellEnd"/>
      <w:r w:rsidRPr="00EB4B54">
        <w:rPr>
          <w:lang w:eastAsia="en-US"/>
        </w:rPr>
        <w:t xml:space="preserve"> Е.С.                                                                              </w:t>
      </w:r>
    </w:p>
    <w:p w:rsidR="00121BC8" w:rsidRDefault="00121BC8" w:rsidP="00121BC8">
      <w:pPr>
        <w:spacing w:after="160" w:line="254" w:lineRule="auto"/>
        <w:jc w:val="both"/>
        <w:rPr>
          <w:lang w:eastAsia="en-US"/>
        </w:rPr>
      </w:pPr>
      <w:r w:rsidRPr="00EB4B54">
        <w:rPr>
          <w:lang w:eastAsia="en-US"/>
        </w:rPr>
        <w:t xml:space="preserve">протокол </w:t>
      </w:r>
      <w:proofErr w:type="gramStart"/>
      <w:r w:rsidRPr="00EB4B54">
        <w:rPr>
          <w:lang w:eastAsia="en-US"/>
        </w:rPr>
        <w:t>№  1</w:t>
      </w:r>
      <w:proofErr w:type="gramEnd"/>
      <w:r w:rsidRPr="00EB4B54">
        <w:rPr>
          <w:lang w:eastAsia="en-US"/>
        </w:rPr>
        <w:t xml:space="preserve"> от 31.08.2023 г.                                                                               </w:t>
      </w:r>
      <w:r>
        <w:rPr>
          <w:lang w:eastAsia="en-US"/>
        </w:rPr>
        <w:t xml:space="preserve">                                                      </w:t>
      </w:r>
      <w:r w:rsidRPr="00EB4B54">
        <w:rPr>
          <w:lang w:eastAsia="en-US"/>
        </w:rPr>
        <w:t>приказ № 141 от   01. 09. 2023 г.</w:t>
      </w:r>
    </w:p>
    <w:p w:rsidR="00121BC8" w:rsidRPr="00EB4B54" w:rsidRDefault="00121BC8" w:rsidP="00121BC8">
      <w:pPr>
        <w:spacing w:after="160" w:line="254" w:lineRule="auto"/>
        <w:jc w:val="both"/>
        <w:rPr>
          <w:lang w:eastAsia="en-US"/>
        </w:rPr>
      </w:pPr>
    </w:p>
    <w:p w:rsidR="00121BC8" w:rsidRPr="00EB4B54" w:rsidRDefault="00121BC8" w:rsidP="00121BC8">
      <w:pPr>
        <w:widowControl w:val="0"/>
        <w:spacing w:before="9"/>
        <w:jc w:val="center"/>
        <w:rPr>
          <w:rFonts w:ascii="Trebuchet MS" w:eastAsia="Times New Roman" w:hAnsi="Trebuchet MS"/>
          <w:color w:val="000000"/>
          <w:sz w:val="36"/>
          <w:szCs w:val="36"/>
        </w:rPr>
      </w:pPr>
    </w:p>
    <w:p w:rsidR="00E93507" w:rsidRDefault="00121BC8" w:rsidP="00E93507">
      <w:pPr>
        <w:widowControl w:val="0"/>
        <w:jc w:val="center"/>
        <w:rPr>
          <w:rFonts w:eastAsia="Times New Roman"/>
          <w:color w:val="000000"/>
          <w:sz w:val="28"/>
          <w:szCs w:val="28"/>
        </w:rPr>
      </w:pPr>
      <w:r w:rsidRPr="00EB4B54">
        <w:rPr>
          <w:rFonts w:eastAsia="Times New Roman"/>
          <w:color w:val="000000"/>
          <w:sz w:val="28"/>
          <w:szCs w:val="28"/>
        </w:rPr>
        <w:t xml:space="preserve">Адаптированная рабочая программа </w:t>
      </w:r>
    </w:p>
    <w:p w:rsidR="00121BC8" w:rsidRPr="00EB4B54" w:rsidRDefault="00E93507" w:rsidP="00121BC8">
      <w:pPr>
        <w:widowControl w:val="0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</w:t>
      </w:r>
      <w:r w:rsidR="00121BC8" w:rsidRPr="00EB4B54">
        <w:rPr>
          <w:rFonts w:eastAsia="Times New Roman"/>
          <w:color w:val="000000"/>
          <w:sz w:val="28"/>
          <w:szCs w:val="28"/>
        </w:rPr>
        <w:t>бучающихся с умственной отсталостью</w:t>
      </w:r>
    </w:p>
    <w:p w:rsidR="00121BC8" w:rsidRPr="00EB4B54" w:rsidRDefault="00121BC8" w:rsidP="00121BC8">
      <w:pPr>
        <w:widowControl w:val="0"/>
        <w:jc w:val="center"/>
        <w:rPr>
          <w:rFonts w:eastAsia="Times New Roman"/>
          <w:color w:val="000000"/>
          <w:sz w:val="28"/>
          <w:szCs w:val="28"/>
        </w:rPr>
      </w:pPr>
      <w:r w:rsidRPr="00EB4B54">
        <w:rPr>
          <w:rFonts w:eastAsia="Times New Roman"/>
          <w:color w:val="000000"/>
          <w:sz w:val="28"/>
          <w:szCs w:val="28"/>
        </w:rPr>
        <w:t>(интеллектуальными нарушениями)</w:t>
      </w:r>
    </w:p>
    <w:p w:rsidR="00121BC8" w:rsidRPr="00EB4B54" w:rsidRDefault="00121BC8" w:rsidP="00121BC8">
      <w:pPr>
        <w:widowControl w:val="0"/>
        <w:jc w:val="center"/>
        <w:rPr>
          <w:rFonts w:eastAsia="Times New Roman"/>
          <w:color w:val="000000"/>
          <w:sz w:val="28"/>
          <w:szCs w:val="28"/>
        </w:rPr>
      </w:pPr>
      <w:r w:rsidRPr="00EB4B54">
        <w:rPr>
          <w:rFonts w:eastAsia="Times New Roman"/>
          <w:color w:val="000000"/>
          <w:sz w:val="28"/>
          <w:szCs w:val="28"/>
        </w:rPr>
        <w:t>Вариант 2</w:t>
      </w:r>
    </w:p>
    <w:p w:rsidR="00121BC8" w:rsidRPr="00EB4B54" w:rsidRDefault="00121BC8" w:rsidP="00121BC8">
      <w:pPr>
        <w:widowControl w:val="0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«Ритми</w:t>
      </w:r>
      <w:r w:rsidRPr="00EB4B54">
        <w:rPr>
          <w:rFonts w:eastAsia="Times New Roman"/>
          <w:color w:val="000000"/>
          <w:sz w:val="28"/>
          <w:szCs w:val="28"/>
        </w:rPr>
        <w:t>ка»</w:t>
      </w:r>
    </w:p>
    <w:p w:rsidR="00121BC8" w:rsidRPr="00EB4B54" w:rsidRDefault="00121BC8" w:rsidP="00121BC8">
      <w:pPr>
        <w:widowControl w:val="0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(для 8</w:t>
      </w:r>
      <w:r w:rsidRPr="00EB4B54">
        <w:rPr>
          <w:rFonts w:eastAsia="Times New Roman"/>
          <w:color w:val="000000"/>
          <w:sz w:val="28"/>
          <w:szCs w:val="28"/>
        </w:rPr>
        <w:t xml:space="preserve"> специального класса)</w:t>
      </w:r>
    </w:p>
    <w:p w:rsidR="00121BC8" w:rsidRPr="00EB4B54" w:rsidRDefault="00121BC8" w:rsidP="00121BC8">
      <w:pPr>
        <w:widowControl w:val="0"/>
        <w:spacing w:before="4"/>
        <w:rPr>
          <w:rFonts w:eastAsia="Times New Roman"/>
          <w:color w:val="000000"/>
          <w:sz w:val="31"/>
          <w:szCs w:val="20"/>
        </w:rPr>
      </w:pPr>
    </w:p>
    <w:p w:rsidR="00121BC8" w:rsidRPr="00EB4B54" w:rsidRDefault="00121BC8" w:rsidP="00121BC8">
      <w:pPr>
        <w:widowControl w:val="0"/>
        <w:spacing w:before="4"/>
        <w:jc w:val="center"/>
        <w:rPr>
          <w:rFonts w:eastAsia="Times New Roman"/>
          <w:color w:val="000000"/>
          <w:sz w:val="31"/>
          <w:szCs w:val="20"/>
        </w:rPr>
      </w:pPr>
    </w:p>
    <w:p w:rsidR="00121BC8" w:rsidRPr="00EB4B54" w:rsidRDefault="00121BC8" w:rsidP="00121BC8">
      <w:pPr>
        <w:spacing w:after="160" w:line="322" w:lineRule="exact"/>
        <w:ind w:left="3099" w:right="13"/>
        <w:jc w:val="right"/>
        <w:rPr>
          <w:lang w:eastAsia="en-US"/>
        </w:rPr>
      </w:pPr>
      <w:r w:rsidRPr="00EB4B54">
        <w:rPr>
          <w:sz w:val="28"/>
          <w:szCs w:val="22"/>
          <w:lang w:eastAsia="en-US"/>
        </w:rPr>
        <w:t xml:space="preserve">              </w:t>
      </w:r>
      <w:r w:rsidRPr="00EB4B54">
        <w:rPr>
          <w:lang w:eastAsia="en-US"/>
        </w:rPr>
        <w:t xml:space="preserve">составитель: </w:t>
      </w:r>
      <w:r w:rsidRPr="00EB4B54">
        <w:rPr>
          <w:u w:val="single"/>
          <w:lang w:eastAsia="en-US"/>
        </w:rPr>
        <w:t>Очирова А.В</w:t>
      </w:r>
    </w:p>
    <w:p w:rsidR="00121BC8" w:rsidRDefault="00121BC8" w:rsidP="00121BC8">
      <w:pPr>
        <w:widowControl w:val="0"/>
        <w:spacing w:before="72"/>
        <w:ind w:left="3099" w:right="2566"/>
        <w:jc w:val="center"/>
        <w:outlineLvl w:val="0"/>
        <w:rPr>
          <w:rFonts w:eastAsia="Times New Roman"/>
          <w:color w:val="000000"/>
        </w:rPr>
      </w:pPr>
    </w:p>
    <w:p w:rsidR="00121BC8" w:rsidRDefault="00121BC8" w:rsidP="00121BC8">
      <w:pPr>
        <w:widowControl w:val="0"/>
        <w:spacing w:before="72"/>
        <w:ind w:left="3099" w:right="2566"/>
        <w:jc w:val="center"/>
        <w:outlineLvl w:val="0"/>
        <w:rPr>
          <w:rFonts w:eastAsia="Times New Roman"/>
          <w:color w:val="000000"/>
        </w:rPr>
      </w:pPr>
    </w:p>
    <w:p w:rsidR="00121BC8" w:rsidRDefault="00121BC8" w:rsidP="00121BC8">
      <w:pPr>
        <w:widowControl w:val="0"/>
        <w:spacing w:before="72"/>
        <w:ind w:left="3099" w:right="2566"/>
        <w:jc w:val="center"/>
        <w:outlineLvl w:val="0"/>
        <w:rPr>
          <w:rFonts w:eastAsia="Times New Roman"/>
          <w:color w:val="000000"/>
        </w:rPr>
      </w:pPr>
    </w:p>
    <w:p w:rsidR="00121BC8" w:rsidRPr="00EB4B54" w:rsidRDefault="00121BC8" w:rsidP="00121BC8">
      <w:pPr>
        <w:widowControl w:val="0"/>
        <w:spacing w:before="72"/>
        <w:ind w:left="3099" w:right="2566"/>
        <w:jc w:val="center"/>
        <w:outlineLvl w:val="0"/>
        <w:rPr>
          <w:rFonts w:eastAsia="Times New Roman"/>
          <w:color w:val="000000"/>
        </w:rPr>
      </w:pPr>
      <w:proofErr w:type="spellStart"/>
      <w:r w:rsidRPr="00EB4B54">
        <w:rPr>
          <w:rFonts w:eastAsia="Times New Roman"/>
          <w:color w:val="000000"/>
        </w:rPr>
        <w:t>г.Закаменск</w:t>
      </w:r>
      <w:proofErr w:type="spellEnd"/>
    </w:p>
    <w:p w:rsidR="00121BC8" w:rsidRPr="00EB4B54" w:rsidRDefault="008B0F32" w:rsidP="00121BC8">
      <w:pPr>
        <w:shd w:val="clear" w:color="auto" w:fill="FFFFFF"/>
        <w:spacing w:after="150"/>
        <w:jc w:val="center"/>
        <w:rPr>
          <w:rFonts w:eastAsia="Times New Roman"/>
        </w:rPr>
      </w:pPr>
      <w:r>
        <w:rPr>
          <w:rFonts w:eastAsia="Times New Roman"/>
        </w:rPr>
        <w:t xml:space="preserve">           </w:t>
      </w:r>
      <w:r w:rsidR="00121BC8" w:rsidRPr="00EB4B54">
        <w:rPr>
          <w:rFonts w:eastAsia="Times New Roman"/>
        </w:rPr>
        <w:t>2023-2024 учебный год</w:t>
      </w:r>
    </w:p>
    <w:p w:rsidR="00121BC8" w:rsidRDefault="00121BC8" w:rsidP="00121BC8">
      <w:pPr>
        <w:jc w:val="center"/>
        <w:rPr>
          <w:sz w:val="28"/>
          <w:szCs w:val="28"/>
        </w:rPr>
      </w:pPr>
    </w:p>
    <w:p w:rsidR="0092456E" w:rsidRDefault="00121BC8" w:rsidP="0092456E">
      <w:pPr>
        <w:spacing w:after="160" w:line="256" w:lineRule="auto"/>
        <w:jc w:val="center"/>
        <w:rPr>
          <w:b/>
          <w:bCs/>
          <w:sz w:val="26"/>
          <w:szCs w:val="26"/>
          <w:lang w:eastAsia="en-US"/>
        </w:rPr>
      </w:pPr>
      <w:r w:rsidRPr="00EB4B54">
        <w:rPr>
          <w:b/>
          <w:bCs/>
          <w:sz w:val="26"/>
          <w:szCs w:val="26"/>
          <w:lang w:eastAsia="en-US"/>
        </w:rPr>
        <w:lastRenderedPageBreak/>
        <w:t>Пояснительная записка.</w:t>
      </w:r>
    </w:p>
    <w:p w:rsidR="0092456E" w:rsidRDefault="0092456E" w:rsidP="0092456E">
      <w:pPr>
        <w:shd w:val="clear" w:color="auto" w:fill="FFFFFF"/>
        <w:spacing w:before="100" w:beforeAutospacing="1" w:after="150" w:afterAutospacing="1"/>
        <w:rPr>
          <w:rFonts w:eastAsia="Times New Roman"/>
          <w:color w:val="000000"/>
        </w:rPr>
      </w:pPr>
      <w:r w:rsidRPr="0092456E">
        <w:rPr>
          <w:rFonts w:eastAsia="Times New Roman"/>
          <w:color w:val="000000"/>
          <w:highlight w:val="white"/>
        </w:rPr>
        <w:t>Рабочая программа по учебному предмету «</w:t>
      </w:r>
      <w:r w:rsidR="008B0F32">
        <w:rPr>
          <w:rFonts w:eastAsia="Times New Roman"/>
          <w:color w:val="000000"/>
          <w:highlight w:val="white"/>
        </w:rPr>
        <w:t>Ритмика</w:t>
      </w:r>
      <w:r w:rsidRPr="0092456E">
        <w:rPr>
          <w:rFonts w:eastAsia="Times New Roman"/>
          <w:color w:val="000000"/>
          <w:highlight w:val="white"/>
        </w:rPr>
        <w:t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</w:t>
      </w:r>
      <w:r w:rsidR="008B0F32">
        <w:rPr>
          <w:rFonts w:eastAsia="Times New Roman"/>
          <w:color w:val="000000"/>
          <w:highlight w:val="white"/>
        </w:rPr>
        <w:t>ниями) далее ФАООП УО (вариант 2</w:t>
      </w:r>
      <w:r w:rsidRPr="0092456E">
        <w:rPr>
          <w:rFonts w:eastAsia="Times New Roman"/>
          <w:color w:val="000000"/>
          <w:highlight w:val="white"/>
        </w:rPr>
        <w:t>), утвержденной приказом Министерства просвещения России от 24.11.2022г. № 1026 (</w:t>
      </w:r>
      <w:hyperlink r:id="rId5">
        <w:r w:rsidRPr="0092456E">
          <w:rPr>
            <w:rFonts w:eastAsia="Times New Roman"/>
            <w:color w:val="0000FF"/>
            <w:highlight w:val="white"/>
            <w:u w:val="single"/>
          </w:rPr>
          <w:t>https://clck.ru/33NMkR</w:t>
        </w:r>
      </w:hyperlink>
      <w:r w:rsidRPr="0092456E">
        <w:rPr>
          <w:rFonts w:eastAsia="Times New Roman"/>
          <w:color w:val="000000"/>
          <w:highlight w:val="white"/>
        </w:rPr>
        <w:t xml:space="preserve"> ).</w:t>
      </w:r>
      <w:r w:rsidRPr="0092456E">
        <w:rPr>
          <w:rFonts w:eastAsia="Times New Roman"/>
          <w:color w:val="000000"/>
          <w:highlight w:val="white"/>
        </w:rPr>
        <w:tab/>
      </w:r>
    </w:p>
    <w:p w:rsidR="00121BC8" w:rsidRPr="0092456E" w:rsidRDefault="00121BC8" w:rsidP="0092456E">
      <w:pPr>
        <w:shd w:val="clear" w:color="auto" w:fill="FFFFFF"/>
        <w:spacing w:before="100" w:beforeAutospacing="1" w:after="150" w:afterAutospacing="1"/>
        <w:rPr>
          <w:rFonts w:eastAsia="Times New Roman"/>
          <w:color w:val="000000"/>
        </w:rPr>
      </w:pPr>
      <w:r w:rsidRPr="00EB4B54">
        <w:rPr>
          <w:lang w:eastAsia="en-US"/>
        </w:rPr>
        <w:t xml:space="preserve">  -  Федерального Закона от 29.12.2012 № 273-Ф3 «Об образовании в Российской Федерации»; </w:t>
      </w:r>
    </w:p>
    <w:p w:rsidR="00121BC8" w:rsidRPr="00EB4B54" w:rsidRDefault="00121BC8" w:rsidP="00121BC8">
      <w:pPr>
        <w:spacing w:after="160" w:line="256" w:lineRule="auto"/>
        <w:rPr>
          <w:lang w:eastAsia="en-US"/>
        </w:rPr>
      </w:pPr>
      <w:r w:rsidRPr="00EB4B54">
        <w:rPr>
          <w:lang w:eastAsia="en-US"/>
        </w:rPr>
        <w:t xml:space="preserve">-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121BC8" w:rsidRPr="00EB4B54" w:rsidRDefault="00121BC8" w:rsidP="00121BC8">
      <w:pPr>
        <w:spacing w:after="160" w:line="256" w:lineRule="auto"/>
        <w:rPr>
          <w:lang w:eastAsia="en-US"/>
        </w:rPr>
      </w:pPr>
      <w:r w:rsidRPr="00EB4B54">
        <w:rPr>
          <w:lang w:eastAsia="en-US"/>
        </w:rPr>
        <w:t>- 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121BC8" w:rsidRPr="00EB4B54" w:rsidRDefault="00121BC8" w:rsidP="00121BC8">
      <w:pPr>
        <w:spacing w:after="160" w:line="256" w:lineRule="auto"/>
        <w:rPr>
          <w:lang w:eastAsia="en-US"/>
        </w:rPr>
      </w:pPr>
      <w:r w:rsidRPr="00EB4B54">
        <w:rPr>
          <w:lang w:eastAsia="en-US"/>
        </w:rPr>
        <w:t xml:space="preserve">-  СанПиНа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121BC8" w:rsidRPr="00EB4B54" w:rsidRDefault="00121BC8" w:rsidP="00121BC8">
      <w:pPr>
        <w:spacing w:after="160" w:line="256" w:lineRule="auto"/>
        <w:rPr>
          <w:lang w:eastAsia="en-US"/>
        </w:rPr>
      </w:pPr>
      <w:r w:rsidRPr="00EB4B54">
        <w:rPr>
          <w:lang w:eastAsia="en-US"/>
        </w:rPr>
        <w:t>-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 115 (с изменениями и дополнениями, редакция № 69 от 11.02.2022 г.)</w:t>
      </w:r>
    </w:p>
    <w:p w:rsidR="00121BC8" w:rsidRPr="00EB4B54" w:rsidRDefault="00121BC8" w:rsidP="00121BC8">
      <w:pPr>
        <w:spacing w:after="160" w:line="256" w:lineRule="auto"/>
        <w:rPr>
          <w:lang w:eastAsia="en-US"/>
        </w:rPr>
      </w:pPr>
      <w:r w:rsidRPr="00EB4B54">
        <w:rPr>
          <w:lang w:eastAsia="en-US"/>
        </w:rPr>
        <w:t>- Устав школы.</w:t>
      </w:r>
    </w:p>
    <w:p w:rsidR="00121BC8" w:rsidRPr="00EB4B54" w:rsidRDefault="00121BC8" w:rsidP="00121BC8">
      <w:pPr>
        <w:spacing w:after="160" w:line="256" w:lineRule="auto"/>
        <w:rPr>
          <w:lang w:eastAsia="en-US"/>
        </w:rPr>
      </w:pPr>
      <w:r w:rsidRPr="00EB4B54">
        <w:rPr>
          <w:lang w:eastAsia="en-US"/>
        </w:rPr>
        <w:t>- Учебный план на 2023-2024 год.</w:t>
      </w:r>
    </w:p>
    <w:p w:rsidR="00121BC8" w:rsidRDefault="00121BC8" w:rsidP="00121BC8">
      <w:pPr>
        <w:ind w:firstLine="709"/>
        <w:jc w:val="both"/>
        <w:rPr>
          <w:sz w:val="28"/>
          <w:szCs w:val="28"/>
        </w:rPr>
      </w:pPr>
    </w:p>
    <w:p w:rsidR="00121BC8" w:rsidRPr="00EB4B54" w:rsidRDefault="00121BC8" w:rsidP="00121BC8">
      <w:pPr>
        <w:ind w:firstLine="709"/>
        <w:jc w:val="both"/>
        <w:rPr>
          <w:b/>
        </w:rPr>
      </w:pPr>
      <w:r w:rsidRPr="00EB4B54">
        <w:rPr>
          <w:b/>
        </w:rPr>
        <w:t>Целью программы ритмики</w:t>
      </w:r>
      <w:r w:rsidRPr="00EB4B54">
        <w:t xml:space="preserve"> является исправление недостатков психического и физического.</w:t>
      </w:r>
    </w:p>
    <w:p w:rsidR="00121BC8" w:rsidRPr="00EB4B54" w:rsidRDefault="00121BC8" w:rsidP="00121BC8">
      <w:pPr>
        <w:ind w:firstLine="709"/>
        <w:jc w:val="both"/>
        <w:rPr>
          <w:b/>
        </w:rPr>
      </w:pPr>
      <w:r w:rsidRPr="00EB4B54">
        <w:rPr>
          <w:b/>
        </w:rPr>
        <w:t>Задачами, определяющими особую значимость ритмики, как одного из звеньев коррекционной работе с детьми данной категории, являются:</w:t>
      </w:r>
    </w:p>
    <w:p w:rsidR="00121BC8" w:rsidRPr="00EB4B54" w:rsidRDefault="00121BC8" w:rsidP="00121BC8">
      <w:pPr>
        <w:ind w:firstLine="709"/>
        <w:jc w:val="both"/>
      </w:pPr>
      <w:r w:rsidRPr="00EB4B54">
        <w:t>- развитие двигательной активности, как основы здорового образа жизни, укрепление физического и психического здоровья детей;</w:t>
      </w:r>
    </w:p>
    <w:p w:rsidR="00121BC8" w:rsidRPr="00EB4B54" w:rsidRDefault="00121BC8" w:rsidP="00121BC8">
      <w:pPr>
        <w:ind w:firstLine="709"/>
        <w:jc w:val="both"/>
      </w:pPr>
      <w:r w:rsidRPr="00EB4B54">
        <w:t>- развитие общей и речевой моторики;</w:t>
      </w:r>
    </w:p>
    <w:p w:rsidR="00121BC8" w:rsidRPr="00EB4B54" w:rsidRDefault="00121BC8" w:rsidP="008B0F32">
      <w:pPr>
        <w:ind w:firstLine="709"/>
        <w:jc w:val="both"/>
      </w:pPr>
      <w:r w:rsidRPr="00EB4B54">
        <w:t>- развитие эмоционально-волевой сферы;</w:t>
      </w:r>
    </w:p>
    <w:p w:rsidR="00121BC8" w:rsidRPr="00EB4B54" w:rsidRDefault="00121BC8" w:rsidP="00121BC8">
      <w:pPr>
        <w:ind w:firstLine="709"/>
        <w:jc w:val="both"/>
      </w:pPr>
      <w:r w:rsidRPr="00EB4B54">
        <w:t>- развитие и совершенствование танцевальных и исполнительских способностей;</w:t>
      </w:r>
    </w:p>
    <w:p w:rsidR="00121BC8" w:rsidRPr="00EB4B54" w:rsidRDefault="00121BC8" w:rsidP="00121BC8">
      <w:pPr>
        <w:ind w:firstLine="709"/>
        <w:jc w:val="both"/>
      </w:pPr>
      <w:r w:rsidRPr="00EB4B54">
        <w:lastRenderedPageBreak/>
        <w:t>- формирование навыков владения ходьбой, бегом и другими видами движения в соответствии со структурой, темпом, динамикой музыки;</w:t>
      </w:r>
    </w:p>
    <w:p w:rsidR="00121BC8" w:rsidRPr="00EB4B54" w:rsidRDefault="00121BC8" w:rsidP="00121BC8">
      <w:pPr>
        <w:ind w:firstLine="709"/>
        <w:jc w:val="both"/>
      </w:pPr>
      <w:r w:rsidRPr="00EB4B54">
        <w:t>- формирование и развитие кинестетических ощущений;</w:t>
      </w:r>
    </w:p>
    <w:p w:rsidR="00121BC8" w:rsidRPr="00EB4B54" w:rsidRDefault="00121BC8" w:rsidP="00121BC8">
      <w:pPr>
        <w:ind w:firstLine="709"/>
        <w:jc w:val="both"/>
      </w:pPr>
      <w:r w:rsidRPr="00EB4B54">
        <w:t>- воспитание переключаемости с одного поля деятельности на другое;</w:t>
      </w:r>
    </w:p>
    <w:p w:rsidR="00121BC8" w:rsidRPr="00EB4B54" w:rsidRDefault="00121BC8" w:rsidP="00121BC8">
      <w:pPr>
        <w:ind w:firstLine="709"/>
        <w:jc w:val="both"/>
      </w:pPr>
      <w:r w:rsidRPr="00EB4B54">
        <w:t>- воспитание культуры движения, культуры чувства, чувства ответственности в коллективном выполнении упражнений, игр и танцев;</w:t>
      </w:r>
    </w:p>
    <w:p w:rsidR="00121BC8" w:rsidRPr="00EB4B54" w:rsidRDefault="00121BC8" w:rsidP="00121BC8">
      <w:pPr>
        <w:ind w:firstLine="709"/>
        <w:jc w:val="both"/>
      </w:pPr>
      <w:r w:rsidRPr="00EB4B54">
        <w:t>- воспитывать интерес и любовь к музыке;</w:t>
      </w:r>
    </w:p>
    <w:p w:rsidR="00121BC8" w:rsidRPr="00EB4B54" w:rsidRDefault="00121BC8" w:rsidP="00121BC8">
      <w:pPr>
        <w:ind w:firstLine="709"/>
        <w:jc w:val="both"/>
      </w:pPr>
      <w:r w:rsidRPr="00EB4B54">
        <w:t>- развитие чувства ритма.</w:t>
      </w:r>
    </w:p>
    <w:p w:rsidR="00121BC8" w:rsidRPr="00EB4B54" w:rsidRDefault="00121BC8" w:rsidP="00121BC8">
      <w:pPr>
        <w:ind w:firstLine="709"/>
        <w:jc w:val="both"/>
      </w:pPr>
      <w:r w:rsidRPr="00EB4B54">
        <w:t>- развитие эмоциональной отзывчивости, художественно-творческих способностей, чувства пространства;</w:t>
      </w:r>
    </w:p>
    <w:p w:rsidR="00121BC8" w:rsidRPr="00EB4B54" w:rsidRDefault="00121BC8" w:rsidP="00121BC8">
      <w:pPr>
        <w:ind w:firstLine="709"/>
        <w:jc w:val="both"/>
      </w:pPr>
      <w:r w:rsidRPr="00EB4B54">
        <w:t>- приобщение к разным видам музыкальной деятельности;</w:t>
      </w:r>
    </w:p>
    <w:p w:rsidR="00121BC8" w:rsidRPr="00EB4B54" w:rsidRDefault="00121BC8" w:rsidP="00121BC8">
      <w:pPr>
        <w:ind w:firstLine="709"/>
        <w:jc w:val="both"/>
      </w:pPr>
      <w:r w:rsidRPr="00EB4B54">
        <w:t>- создание условий для развития творческих способностей.</w:t>
      </w:r>
    </w:p>
    <w:p w:rsidR="00121BC8" w:rsidRPr="00EB4B54" w:rsidRDefault="00121BC8" w:rsidP="00121BC8">
      <w:pPr>
        <w:ind w:firstLine="709"/>
        <w:jc w:val="both"/>
      </w:pPr>
    </w:p>
    <w:p w:rsidR="00121BC8" w:rsidRPr="00EB4B54" w:rsidRDefault="00121BC8" w:rsidP="00121BC8">
      <w:pPr>
        <w:ind w:firstLine="709"/>
        <w:jc w:val="both"/>
        <w:rPr>
          <w:b/>
        </w:rPr>
      </w:pPr>
      <w:r w:rsidRPr="00EB4B54">
        <w:rPr>
          <w:b/>
        </w:rPr>
        <w:t>Общая характеристика учебного предмета</w:t>
      </w:r>
    </w:p>
    <w:p w:rsidR="00121BC8" w:rsidRPr="00EB4B54" w:rsidRDefault="00121BC8" w:rsidP="00121BC8">
      <w:pPr>
        <w:ind w:firstLine="709"/>
        <w:jc w:val="both"/>
      </w:pPr>
      <w:r w:rsidRPr="00EB4B54">
        <w:t>На занятиях ритмикой осуществляется коррекция недостатков двигательной, эмоционально-волевой, познавательной сфер, достигается по средствам музык</w:t>
      </w:r>
      <w:r w:rsidR="005F0680">
        <w:t>ал</w:t>
      </w:r>
      <w:r w:rsidRPr="00EB4B54">
        <w:t>ьно-ритмической деятельности. Занятия способствуют развитию общей и речевой моторики, укреплению здоровья, формированию навыко</w:t>
      </w:r>
      <w:r w:rsidR="005F0680">
        <w:t>в здорового образа жизни у обуча</w:t>
      </w:r>
      <w:r w:rsidRPr="00EB4B54">
        <w:t xml:space="preserve">ющихся с умственной отсталостью. </w:t>
      </w:r>
    </w:p>
    <w:p w:rsidR="00121BC8" w:rsidRPr="00EB4B54" w:rsidRDefault="00121BC8" w:rsidP="00121BC8">
      <w:pPr>
        <w:ind w:firstLine="709"/>
        <w:jc w:val="both"/>
      </w:pPr>
      <w:r w:rsidRPr="00EB4B54">
        <w:t>Преподавание ритмики в коррекционной школе с детьми данной категории обусловлено необходимостью осуществления коррекции нервно-психических процессов, поведения, личностных реакций, эмоционально-волевых качеств и физического развития умственно отсталых детей средствами музыкально-ритмической деятельности.</w:t>
      </w:r>
    </w:p>
    <w:p w:rsidR="00121BC8" w:rsidRPr="00EB4B54" w:rsidRDefault="00121BC8" w:rsidP="00121BC8">
      <w:pPr>
        <w:shd w:val="clear" w:color="auto" w:fill="FFFFFF"/>
        <w:ind w:firstLine="709"/>
        <w:jc w:val="both"/>
        <w:rPr>
          <w:color w:val="000000"/>
        </w:rPr>
      </w:pPr>
      <w:r w:rsidRPr="00EB4B54">
        <w:rPr>
          <w:color w:val="000000"/>
        </w:rPr>
        <w:t xml:space="preserve">Одним из видов деятельности с </w:t>
      </w:r>
      <w:proofErr w:type="gramStart"/>
      <w:r w:rsidRPr="00EB4B54">
        <w:rPr>
          <w:color w:val="000000"/>
        </w:rPr>
        <w:t>учащимся  являются</w:t>
      </w:r>
      <w:proofErr w:type="gramEnd"/>
      <w:r w:rsidRPr="00EB4B54">
        <w:rPr>
          <w:color w:val="000000"/>
        </w:rPr>
        <w:t xml:space="preserve"> музыкально – ритмические движения, которые сопровождаются подпеванием, «звучащими» жестами и действиями с использованием простейших ударных и шумовых инструментов (погремушек, колокольчиков, трещоток и т.п.).</w:t>
      </w:r>
    </w:p>
    <w:p w:rsidR="00121BC8" w:rsidRPr="00EB4B54" w:rsidRDefault="00121BC8" w:rsidP="00121BC8">
      <w:pPr>
        <w:shd w:val="clear" w:color="auto" w:fill="FFFFFF"/>
        <w:ind w:firstLine="709"/>
        <w:jc w:val="both"/>
        <w:rPr>
          <w:color w:val="000000"/>
        </w:rPr>
      </w:pPr>
      <w:r w:rsidRPr="00EB4B54">
        <w:rPr>
          <w:color w:val="000000"/>
        </w:rPr>
        <w:t>Особое внимание обращается на стимулирование учащихся играм на музыкальных инструментах.</w:t>
      </w:r>
    </w:p>
    <w:p w:rsidR="00121BC8" w:rsidRPr="00EB4B54" w:rsidRDefault="00121BC8" w:rsidP="00121BC8">
      <w:pPr>
        <w:shd w:val="clear" w:color="auto" w:fill="FFFFFF"/>
        <w:ind w:firstLine="709"/>
        <w:jc w:val="both"/>
        <w:rPr>
          <w:color w:val="000000"/>
        </w:rPr>
      </w:pPr>
      <w:r w:rsidRPr="00EB4B54">
        <w:rPr>
          <w:color w:val="000000"/>
        </w:rPr>
        <w:t>Для того чтобы избежать повторности и разнообразить кинестетический, слуховой и познавательный опыт учащихся на уроках «Ритмика» предлагается активно использовать самодельные музыкальные инструменты: трещотки, баночки с сыпучим материалом и т.п.</w:t>
      </w:r>
    </w:p>
    <w:p w:rsidR="00121BC8" w:rsidRPr="00EB4B54" w:rsidRDefault="00121BC8" w:rsidP="00121BC8">
      <w:pPr>
        <w:shd w:val="clear" w:color="auto" w:fill="FFFFFF"/>
        <w:ind w:firstLine="709"/>
        <w:jc w:val="both"/>
        <w:rPr>
          <w:color w:val="000000"/>
        </w:rPr>
      </w:pPr>
      <w:r w:rsidRPr="00EB4B54">
        <w:rPr>
          <w:color w:val="000000"/>
        </w:rPr>
        <w:t xml:space="preserve">На </w:t>
      </w:r>
      <w:proofErr w:type="gramStart"/>
      <w:r w:rsidRPr="00EB4B54">
        <w:rPr>
          <w:color w:val="000000"/>
        </w:rPr>
        <w:t>музыкальных  уроках</w:t>
      </w:r>
      <w:proofErr w:type="gramEnd"/>
      <w:r w:rsidRPr="00EB4B54">
        <w:rPr>
          <w:color w:val="000000"/>
        </w:rPr>
        <w:t xml:space="preserve"> дети обучаются разнообразным ритмичным движениям, соответствующим характеру звучания музыки:</w:t>
      </w:r>
    </w:p>
    <w:p w:rsidR="00121BC8" w:rsidRPr="00EB4B54" w:rsidRDefault="00121BC8" w:rsidP="00121BC8">
      <w:pPr>
        <w:shd w:val="clear" w:color="auto" w:fill="FFFFFF"/>
        <w:ind w:firstLine="709"/>
        <w:jc w:val="both"/>
        <w:rPr>
          <w:color w:val="000000"/>
        </w:rPr>
      </w:pPr>
      <w:r w:rsidRPr="00EB4B54">
        <w:rPr>
          <w:color w:val="000000"/>
        </w:rPr>
        <w:t>- ходьба в разном темпе;</w:t>
      </w:r>
    </w:p>
    <w:p w:rsidR="00121BC8" w:rsidRPr="00EB4B54" w:rsidRDefault="00121BC8" w:rsidP="00121BC8">
      <w:pPr>
        <w:shd w:val="clear" w:color="auto" w:fill="FFFFFF"/>
        <w:ind w:firstLine="709"/>
        <w:jc w:val="both"/>
        <w:rPr>
          <w:color w:val="000000"/>
        </w:rPr>
      </w:pPr>
      <w:r w:rsidRPr="00EB4B54">
        <w:rPr>
          <w:color w:val="000000"/>
        </w:rPr>
        <w:t>- бег по кругу;</w:t>
      </w:r>
    </w:p>
    <w:p w:rsidR="00121BC8" w:rsidRPr="00EB4B54" w:rsidRDefault="00121BC8" w:rsidP="00121BC8">
      <w:pPr>
        <w:shd w:val="clear" w:color="auto" w:fill="FFFFFF"/>
        <w:ind w:firstLine="709"/>
        <w:jc w:val="both"/>
        <w:rPr>
          <w:color w:val="000000"/>
        </w:rPr>
      </w:pPr>
      <w:r w:rsidRPr="00EB4B54">
        <w:rPr>
          <w:color w:val="000000"/>
        </w:rPr>
        <w:t>- бег с предметом;</w:t>
      </w:r>
    </w:p>
    <w:p w:rsidR="00121BC8" w:rsidRPr="00EB4B54" w:rsidRDefault="00121BC8" w:rsidP="00121BC8">
      <w:pPr>
        <w:shd w:val="clear" w:color="auto" w:fill="FFFFFF"/>
        <w:ind w:firstLine="709"/>
        <w:jc w:val="both"/>
        <w:rPr>
          <w:color w:val="000000"/>
        </w:rPr>
      </w:pPr>
      <w:r w:rsidRPr="00EB4B54">
        <w:rPr>
          <w:color w:val="000000"/>
        </w:rPr>
        <w:t>- подскоки на месте;</w:t>
      </w:r>
    </w:p>
    <w:p w:rsidR="00121BC8" w:rsidRPr="00EB4B54" w:rsidRDefault="00121BC8" w:rsidP="00121BC8">
      <w:pPr>
        <w:shd w:val="clear" w:color="auto" w:fill="FFFFFF"/>
        <w:ind w:firstLine="709"/>
        <w:jc w:val="both"/>
        <w:rPr>
          <w:color w:val="000000"/>
        </w:rPr>
      </w:pPr>
      <w:r w:rsidRPr="00EB4B54">
        <w:rPr>
          <w:color w:val="000000"/>
        </w:rPr>
        <w:t>- приседания с поворотами вправо и влево и др.</w:t>
      </w:r>
    </w:p>
    <w:p w:rsidR="00121BC8" w:rsidRPr="00EB4B54" w:rsidRDefault="00121BC8" w:rsidP="00121BC8">
      <w:pPr>
        <w:shd w:val="clear" w:color="auto" w:fill="FFFFFF"/>
        <w:ind w:firstLine="709"/>
        <w:jc w:val="both"/>
        <w:rPr>
          <w:color w:val="000000"/>
        </w:rPr>
      </w:pPr>
      <w:r w:rsidRPr="00EB4B54">
        <w:rPr>
          <w:color w:val="000000"/>
        </w:rPr>
        <w:t xml:space="preserve">Большое значение в ходе уроков придается коррекции эмоционально – волевой сферы и познавательной деятельности учащихся. В процессе образовательной деятельности следует учитывать быструю утомляемость учащихся, их эмоциональную неустойчивость. Поэтому </w:t>
      </w:r>
      <w:r w:rsidRPr="00EB4B54">
        <w:rPr>
          <w:color w:val="000000"/>
        </w:rPr>
        <w:lastRenderedPageBreak/>
        <w:t>следует переключать учащихся с одного вида музыкальной деятельности на другую (пение на ритмичные упражнения, движение на слушание и т.п.).</w:t>
      </w:r>
    </w:p>
    <w:p w:rsidR="00121BC8" w:rsidRPr="00EB4B54" w:rsidRDefault="00121BC8" w:rsidP="00121BC8">
      <w:pPr>
        <w:shd w:val="clear" w:color="auto" w:fill="FFFFFF"/>
        <w:jc w:val="both"/>
        <w:rPr>
          <w:color w:val="000000"/>
        </w:rPr>
      </w:pPr>
      <w:r w:rsidRPr="00EB4B54">
        <w:rPr>
          <w:color w:val="000000"/>
        </w:rPr>
        <w:t xml:space="preserve">         </w:t>
      </w:r>
    </w:p>
    <w:p w:rsidR="00121BC8" w:rsidRPr="00EB4B54" w:rsidRDefault="00121BC8" w:rsidP="00121BC8">
      <w:pPr>
        <w:shd w:val="clear" w:color="auto" w:fill="FFFFFF"/>
        <w:jc w:val="both"/>
        <w:rPr>
          <w:color w:val="000000"/>
        </w:rPr>
      </w:pPr>
      <w:r w:rsidRPr="00EB4B54">
        <w:rPr>
          <w:color w:val="000000"/>
        </w:rPr>
        <w:t>Уроки «Ритмика» направлены на выработку динамической координации движений, их точности и четкости, способность удерживать двигательную программу при последовательном выполнении движений. Особое значение здесь приобретают упражнения, направленные на развитие тонкой моторики: сжимание и разжимание кистей, встряхивание и помахивание ими с постепенным увеличением амплитуды движений в суставах и совершенствованием взаимодействия анализаторов. Эти упражнения проводятся под музыку.</w:t>
      </w:r>
    </w:p>
    <w:p w:rsidR="00121BC8" w:rsidRPr="00EB4B54" w:rsidRDefault="00121BC8" w:rsidP="00121BC8">
      <w:pPr>
        <w:shd w:val="clear" w:color="auto" w:fill="FFFFFF"/>
        <w:jc w:val="both"/>
        <w:rPr>
          <w:color w:val="000000"/>
        </w:rPr>
      </w:pPr>
    </w:p>
    <w:p w:rsidR="00121BC8" w:rsidRPr="00EB4B54" w:rsidRDefault="00121BC8" w:rsidP="00121BC8">
      <w:pPr>
        <w:ind w:firstLine="709"/>
        <w:jc w:val="both"/>
        <w:rPr>
          <w:b/>
        </w:rPr>
      </w:pPr>
      <w:r w:rsidRPr="00EB4B54">
        <w:rPr>
          <w:b/>
        </w:rPr>
        <w:t>Место учебного предмета «Ритмика» в учебном плане</w:t>
      </w:r>
    </w:p>
    <w:p w:rsidR="00121BC8" w:rsidRPr="00EB4B54" w:rsidRDefault="00121BC8" w:rsidP="00121BC8">
      <w:pPr>
        <w:ind w:firstLine="709"/>
        <w:jc w:val="both"/>
      </w:pPr>
      <w:r w:rsidRPr="00EB4B54">
        <w:t>В учебном пл</w:t>
      </w:r>
      <w:r>
        <w:t xml:space="preserve">ане на изучение предмета в 8 </w:t>
      </w:r>
      <w:r w:rsidRPr="00EB4B54">
        <w:t>класс</w:t>
      </w:r>
      <w:r>
        <w:t xml:space="preserve">е отводится 1 час в </w:t>
      </w:r>
      <w:proofErr w:type="gramStart"/>
      <w:r>
        <w:t>неделю  35</w:t>
      </w:r>
      <w:proofErr w:type="gramEnd"/>
      <w:r>
        <w:t xml:space="preserve"> </w:t>
      </w:r>
      <w:r w:rsidRPr="00EB4B54">
        <w:t>часа в год.</w:t>
      </w:r>
    </w:p>
    <w:p w:rsidR="00121BC8" w:rsidRPr="00EB4B54" w:rsidRDefault="00121BC8" w:rsidP="00121BC8">
      <w:pPr>
        <w:ind w:firstLine="709"/>
        <w:jc w:val="both"/>
      </w:pPr>
    </w:p>
    <w:p w:rsidR="00121BC8" w:rsidRPr="00EB4B54" w:rsidRDefault="00121BC8" w:rsidP="00121BC8">
      <w:pPr>
        <w:ind w:firstLine="709"/>
        <w:jc w:val="both"/>
        <w:rPr>
          <w:b/>
        </w:rPr>
      </w:pPr>
      <w:r w:rsidRPr="00EB4B54">
        <w:rPr>
          <w:b/>
        </w:rPr>
        <w:t>Возможные результаты освоения программы:</w:t>
      </w:r>
    </w:p>
    <w:p w:rsidR="00121BC8" w:rsidRPr="00EB4B54" w:rsidRDefault="00121BC8" w:rsidP="00121BC8">
      <w:pPr>
        <w:rPr>
          <w:u w:val="single"/>
        </w:rPr>
      </w:pPr>
      <w:r w:rsidRPr="00EB4B54">
        <w:rPr>
          <w:u w:val="single"/>
        </w:rPr>
        <w:t>Минимальный уровень:</w:t>
      </w:r>
    </w:p>
    <w:p w:rsidR="00121BC8" w:rsidRPr="00EB4B54" w:rsidRDefault="00121BC8" w:rsidP="00121BC8">
      <w:pPr>
        <w:numPr>
          <w:ilvl w:val="0"/>
          <w:numId w:val="1"/>
        </w:numPr>
        <w:rPr>
          <w:rFonts w:eastAsia="Times New Roman"/>
        </w:rPr>
      </w:pPr>
      <w:r w:rsidRPr="00EB4B54">
        <w:rPr>
          <w:rFonts w:eastAsia="Times New Roman"/>
        </w:rPr>
        <w:t>самостоятельно уметь правильно и быстро находить нужный темп ходьбы, бега в соответствии с характером и построением музыкального отрывка;</w:t>
      </w:r>
    </w:p>
    <w:p w:rsidR="00121BC8" w:rsidRPr="00EB4B54" w:rsidRDefault="00121BC8" w:rsidP="00121BC8">
      <w:pPr>
        <w:numPr>
          <w:ilvl w:val="0"/>
          <w:numId w:val="1"/>
        </w:numPr>
        <w:rPr>
          <w:rFonts w:eastAsia="Times New Roman"/>
        </w:rPr>
      </w:pPr>
      <w:r w:rsidRPr="00EB4B54">
        <w:rPr>
          <w:rFonts w:eastAsia="Times New Roman"/>
        </w:rPr>
        <w:t>чётко различать двухчастную и трёхчастную форму в музыке, показывать в движении характер контрастных частей;</w:t>
      </w:r>
    </w:p>
    <w:p w:rsidR="00121BC8" w:rsidRPr="00EB4B54" w:rsidRDefault="00121BC8" w:rsidP="00121BC8">
      <w:pPr>
        <w:numPr>
          <w:ilvl w:val="0"/>
          <w:numId w:val="1"/>
        </w:numPr>
        <w:rPr>
          <w:rFonts w:eastAsia="Times New Roman"/>
        </w:rPr>
      </w:pPr>
      <w:r w:rsidRPr="00EB4B54">
        <w:rPr>
          <w:rFonts w:eastAsia="Times New Roman"/>
        </w:rPr>
        <w:t>отмечать в движении ритмический рисунок, акцент, слышать и самостоятельно менять движение в соответствии со сменой частей музыкальных фраз, чётко, организованно и самостоятельно перестраиваться, быстро реагировать на приказ музыки, даже во время весёлой, задорной пляски;</w:t>
      </w:r>
    </w:p>
    <w:p w:rsidR="00121BC8" w:rsidRPr="00EB4B54" w:rsidRDefault="00121BC8" w:rsidP="00121BC8">
      <w:pPr>
        <w:numPr>
          <w:ilvl w:val="0"/>
          <w:numId w:val="1"/>
        </w:numPr>
        <w:rPr>
          <w:rFonts w:eastAsia="Times New Roman"/>
        </w:rPr>
      </w:pPr>
      <w:r w:rsidRPr="00EB4B54">
        <w:rPr>
          <w:rFonts w:eastAsia="Times New Roman"/>
        </w:rPr>
        <w:t>различать основные характерные движения некоторых народных танцев</w:t>
      </w:r>
    </w:p>
    <w:p w:rsidR="00121BC8" w:rsidRPr="00EB4B54" w:rsidRDefault="00121BC8" w:rsidP="00121BC8">
      <w:pPr>
        <w:jc w:val="center"/>
        <w:rPr>
          <w:rFonts w:eastAsia="Times New Roman"/>
          <w:b/>
        </w:rPr>
      </w:pPr>
    </w:p>
    <w:p w:rsidR="00121BC8" w:rsidRPr="00EB4B54" w:rsidRDefault="00121BC8" w:rsidP="00121BC8">
      <w:pPr>
        <w:rPr>
          <w:u w:val="single"/>
        </w:rPr>
      </w:pPr>
      <w:r w:rsidRPr="00EB4B54">
        <w:rPr>
          <w:u w:val="single"/>
        </w:rPr>
        <w:t>Достаточный уровень:</w:t>
      </w:r>
    </w:p>
    <w:p w:rsidR="00121BC8" w:rsidRPr="00EB4B54" w:rsidRDefault="00121BC8" w:rsidP="00121BC8">
      <w:pPr>
        <w:numPr>
          <w:ilvl w:val="0"/>
          <w:numId w:val="2"/>
        </w:numPr>
        <w:rPr>
          <w:u w:val="single"/>
        </w:rPr>
      </w:pPr>
      <w:r w:rsidRPr="00EB4B54">
        <w:t>знать основные позиции рук и ног, использовать их при выполнении упражнений;</w:t>
      </w:r>
    </w:p>
    <w:p w:rsidR="00121BC8" w:rsidRPr="00EB4B54" w:rsidRDefault="00121BC8" w:rsidP="00121BC8">
      <w:pPr>
        <w:numPr>
          <w:ilvl w:val="0"/>
          <w:numId w:val="2"/>
        </w:numPr>
      </w:pPr>
      <w:r w:rsidRPr="00EB4B54">
        <w:t>уметь самостоятельно ориентироваться в пространстве, перестраиваться по требованию учителя в шеренгу, колонну, круг;</w:t>
      </w:r>
    </w:p>
    <w:p w:rsidR="00121BC8" w:rsidRPr="00EB4B54" w:rsidRDefault="00121BC8" w:rsidP="00121BC8">
      <w:pPr>
        <w:numPr>
          <w:ilvl w:val="0"/>
          <w:numId w:val="2"/>
        </w:numPr>
      </w:pPr>
      <w:r w:rsidRPr="00EB4B54">
        <w:t>знать основные элементы танцев, разученных в течение периода обучения, танцевальные движения, а также использовать их при самостоятельном составлении небольших танцевальных композиций;</w:t>
      </w:r>
    </w:p>
    <w:p w:rsidR="00121BC8" w:rsidRPr="00EB4B54" w:rsidRDefault="00121BC8" w:rsidP="00121BC8">
      <w:pPr>
        <w:numPr>
          <w:ilvl w:val="0"/>
          <w:numId w:val="2"/>
        </w:numPr>
      </w:pPr>
      <w:r w:rsidRPr="00EB4B54">
        <w:t>уметь самостоятельно составлять ритмические рисунки и исполнять их на музыкальных инструментах.</w:t>
      </w:r>
    </w:p>
    <w:p w:rsidR="00121BC8" w:rsidRPr="00EB4B54" w:rsidRDefault="00121BC8" w:rsidP="00121BC8">
      <w:pPr>
        <w:rPr>
          <w:rFonts w:eastAsia="Times New Roman"/>
          <w:b/>
        </w:rPr>
      </w:pPr>
    </w:p>
    <w:p w:rsidR="00121BC8" w:rsidRPr="00EB4B54" w:rsidRDefault="00121BC8" w:rsidP="00121BC8">
      <w:pPr>
        <w:jc w:val="center"/>
        <w:rPr>
          <w:rFonts w:eastAsia="Times New Roman"/>
          <w:b/>
        </w:rPr>
      </w:pPr>
    </w:p>
    <w:p w:rsidR="00121BC8" w:rsidRPr="00EB4B54" w:rsidRDefault="00121BC8" w:rsidP="00121BC8">
      <w:pPr>
        <w:jc w:val="center"/>
        <w:rPr>
          <w:rFonts w:eastAsia="Times New Roman"/>
          <w:b/>
        </w:rPr>
      </w:pPr>
    </w:p>
    <w:p w:rsidR="00121BC8" w:rsidRPr="00EB4B54" w:rsidRDefault="00121BC8" w:rsidP="00121BC8">
      <w:pPr>
        <w:rPr>
          <w:rFonts w:eastAsia="Times New Roman"/>
          <w:b/>
        </w:rPr>
      </w:pPr>
    </w:p>
    <w:p w:rsidR="00121BC8" w:rsidRPr="00EB4B54" w:rsidRDefault="00121BC8" w:rsidP="00121BC8">
      <w:pPr>
        <w:rPr>
          <w:rFonts w:eastAsia="Times New Roman"/>
          <w:b/>
        </w:rPr>
      </w:pPr>
    </w:p>
    <w:p w:rsidR="00121BC8" w:rsidRDefault="00121BC8" w:rsidP="00121BC8">
      <w:pPr>
        <w:tabs>
          <w:tab w:val="left" w:pos="2847"/>
        </w:tabs>
        <w:jc w:val="both"/>
        <w:rPr>
          <w:rFonts w:eastAsia="Times New Roman"/>
          <w:b/>
        </w:rPr>
      </w:pPr>
    </w:p>
    <w:p w:rsidR="00121BC8" w:rsidRDefault="00121BC8" w:rsidP="00121BC8">
      <w:pPr>
        <w:tabs>
          <w:tab w:val="left" w:pos="2847"/>
        </w:tabs>
        <w:jc w:val="center"/>
        <w:rPr>
          <w:rFonts w:eastAsia="Times New Roman"/>
          <w:b/>
          <w:sz w:val="28"/>
          <w:szCs w:val="28"/>
        </w:rPr>
      </w:pPr>
      <w:r w:rsidRPr="00EB4B54">
        <w:rPr>
          <w:rFonts w:eastAsia="Times New Roman"/>
          <w:b/>
          <w:sz w:val="28"/>
          <w:szCs w:val="28"/>
        </w:rPr>
        <w:lastRenderedPageBreak/>
        <w:t>Содержание раздела</w:t>
      </w:r>
    </w:p>
    <w:p w:rsidR="00121BC8" w:rsidRPr="00EB4B54" w:rsidRDefault="00121BC8" w:rsidP="00121BC8">
      <w:pPr>
        <w:tabs>
          <w:tab w:val="left" w:pos="2847"/>
        </w:tabs>
        <w:jc w:val="center"/>
        <w:rPr>
          <w:rFonts w:eastAsia="Times New Roman"/>
          <w:b/>
          <w:sz w:val="28"/>
          <w:szCs w:val="28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462"/>
        <w:gridCol w:w="2340"/>
        <w:gridCol w:w="900"/>
        <w:gridCol w:w="3919"/>
        <w:gridCol w:w="3402"/>
        <w:gridCol w:w="2552"/>
        <w:gridCol w:w="1134"/>
      </w:tblGrid>
      <w:tr w:rsidR="00121BC8" w:rsidRPr="00EB4B54" w:rsidTr="00CB3A83">
        <w:tc>
          <w:tcPr>
            <w:tcW w:w="468" w:type="dxa"/>
            <w:gridSpan w:val="2"/>
          </w:tcPr>
          <w:p w:rsidR="00121BC8" w:rsidRPr="00EB4B54" w:rsidRDefault="00121BC8" w:rsidP="00CB3A83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№</w:t>
            </w:r>
          </w:p>
        </w:tc>
        <w:tc>
          <w:tcPr>
            <w:tcW w:w="2340" w:type="dxa"/>
          </w:tcPr>
          <w:p w:rsidR="00121BC8" w:rsidRPr="00EB4B54" w:rsidRDefault="00121BC8" w:rsidP="00CB3A83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Раздел (тема)</w:t>
            </w:r>
          </w:p>
        </w:tc>
        <w:tc>
          <w:tcPr>
            <w:tcW w:w="900" w:type="dxa"/>
          </w:tcPr>
          <w:p w:rsidR="00121BC8" w:rsidRPr="00EB4B54" w:rsidRDefault="00121BC8" w:rsidP="00CB3A83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Кол-во часов</w:t>
            </w:r>
          </w:p>
        </w:tc>
        <w:tc>
          <w:tcPr>
            <w:tcW w:w="3919" w:type="dxa"/>
          </w:tcPr>
          <w:p w:rsidR="00121BC8" w:rsidRPr="00EB4B54" w:rsidRDefault="00121BC8" w:rsidP="00CB3A83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Формирование БУД</w:t>
            </w:r>
          </w:p>
        </w:tc>
        <w:tc>
          <w:tcPr>
            <w:tcW w:w="3402" w:type="dxa"/>
          </w:tcPr>
          <w:p w:rsidR="00121BC8" w:rsidRPr="00EB4B54" w:rsidRDefault="00121BC8" w:rsidP="00CB3A83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Вид деятельности учителя</w:t>
            </w:r>
          </w:p>
        </w:tc>
        <w:tc>
          <w:tcPr>
            <w:tcW w:w="2552" w:type="dxa"/>
          </w:tcPr>
          <w:p w:rsidR="00121BC8" w:rsidRPr="00EB4B54" w:rsidRDefault="00121BC8" w:rsidP="00CB3A83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Вид деятельности обучающихся</w:t>
            </w:r>
          </w:p>
        </w:tc>
        <w:tc>
          <w:tcPr>
            <w:tcW w:w="1134" w:type="dxa"/>
          </w:tcPr>
          <w:p w:rsidR="00121BC8" w:rsidRPr="00EB4B54" w:rsidRDefault="00121BC8" w:rsidP="00CB3A83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Форма контроля</w:t>
            </w:r>
          </w:p>
        </w:tc>
      </w:tr>
      <w:tr w:rsidR="00121BC8" w:rsidRPr="00EB4B54" w:rsidTr="00CB3A83">
        <w:tc>
          <w:tcPr>
            <w:tcW w:w="468" w:type="dxa"/>
            <w:gridSpan w:val="2"/>
          </w:tcPr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1.</w:t>
            </w:r>
          </w:p>
        </w:tc>
        <w:tc>
          <w:tcPr>
            <w:tcW w:w="2340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Упражнения на ориентировку в пространстве.</w:t>
            </w:r>
          </w:p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0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6</w:t>
            </w:r>
          </w:p>
        </w:tc>
        <w:tc>
          <w:tcPr>
            <w:tcW w:w="3919" w:type="dxa"/>
          </w:tcPr>
          <w:p w:rsidR="00121BC8" w:rsidRPr="00EB4B54" w:rsidRDefault="00121BC8" w:rsidP="00CB3A83">
            <w:pPr>
              <w:shd w:val="clear" w:color="auto" w:fill="FFFFFF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1.Личностные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 xml:space="preserve">2.Коммуникативные </w:t>
            </w:r>
            <w:r w:rsidRPr="00EB4B54">
              <w:rPr>
                <w:color w:val="000000"/>
                <w:lang w:eastAsia="en-US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3.Регулятивные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      </w:r>
          </w:p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4.Познавательные</w:t>
            </w:r>
            <w:r w:rsidRPr="00EB4B54">
              <w:rPr>
                <w:color w:val="000000"/>
                <w:lang w:eastAsia="en-US"/>
              </w:rPr>
              <w:t xml:space="preserve"> учебные действия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</w:t>
            </w:r>
            <w:r w:rsidRPr="00EB4B54">
              <w:rPr>
                <w:color w:val="000000"/>
                <w:lang w:eastAsia="en-US"/>
              </w:rPr>
              <w:lastRenderedPageBreak/>
              <w:t>формирования логического мышления школьников.</w:t>
            </w:r>
          </w:p>
        </w:tc>
        <w:tc>
          <w:tcPr>
            <w:tcW w:w="340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Проверяет готовность обучающихся к уроку.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Создает эмоциональный настрой на урок.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Озвучивает тему урока.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- Формулирует </w:t>
            </w:r>
            <w:proofErr w:type="gramStart"/>
            <w:r w:rsidRPr="00EB4B54">
              <w:rPr>
                <w:rFonts w:eastAsia="Times New Roman"/>
                <w:lang w:eastAsia="en-US"/>
              </w:rPr>
              <w:t>задания</w:t>
            </w:r>
            <w:proofErr w:type="gramEnd"/>
            <w:r w:rsidRPr="00EB4B54">
              <w:rPr>
                <w:rFonts w:eastAsia="Times New Roman"/>
                <w:lang w:eastAsia="en-US"/>
              </w:rPr>
              <w:t xml:space="preserve"> направленные на: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1) ориентировку в пространстве;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2) развитие темпо-ритмических навыков, движений под музыку; </w:t>
            </w:r>
          </w:p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3) развитие умений выполнять </w:t>
            </w:r>
            <w:proofErr w:type="spellStart"/>
            <w:proofErr w:type="gramStart"/>
            <w:r w:rsidRPr="00EB4B54">
              <w:rPr>
                <w:rFonts w:eastAsia="Times New Roman"/>
                <w:lang w:eastAsia="en-US"/>
              </w:rPr>
              <w:t>муз.упражнения</w:t>
            </w:r>
            <w:proofErr w:type="spellEnd"/>
            <w:proofErr w:type="gramEnd"/>
            <w:r w:rsidRPr="00EB4B54">
              <w:rPr>
                <w:rFonts w:eastAsia="Times New Roman"/>
                <w:lang w:eastAsia="en-US"/>
              </w:rPr>
              <w:t xml:space="preserve"> на музыкальных инструментах; </w:t>
            </w:r>
          </w:p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4) организацию игр под музыку;</w:t>
            </w:r>
          </w:p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5) организацию танцевальных движений под музыку.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Обеспечивает мотивацию выполнения.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Контролирует выполнение задания.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Предлагает индивидуальные задания.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Отмечает степень вовлеченности учащихся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в работу на уроке.</w:t>
            </w:r>
          </w:p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Акцентирует внимание на конечных результатах учебной деятельности обучающихся на уроке.</w:t>
            </w:r>
          </w:p>
        </w:tc>
        <w:tc>
          <w:tcPr>
            <w:tcW w:w="255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Слушают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-Осуществляют самоконтроль выполнения заданий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Выполняют задания совместно с учителем и самостоятельно, направленные на:</w:t>
            </w:r>
          </w:p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1) развитие умений выполнять </w:t>
            </w:r>
            <w:proofErr w:type="spellStart"/>
            <w:proofErr w:type="gramStart"/>
            <w:r w:rsidRPr="00EB4B54">
              <w:rPr>
                <w:rFonts w:eastAsia="Times New Roman"/>
                <w:lang w:eastAsia="en-US"/>
              </w:rPr>
              <w:t>муз.упражнения</w:t>
            </w:r>
            <w:proofErr w:type="spellEnd"/>
            <w:proofErr w:type="gramEnd"/>
            <w:r w:rsidRPr="00EB4B54">
              <w:rPr>
                <w:rFonts w:eastAsia="Times New Roman"/>
                <w:lang w:eastAsia="en-US"/>
              </w:rPr>
              <w:t xml:space="preserve"> на музыкальных инструментах; </w:t>
            </w:r>
          </w:p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2) организацию игр под музыку;</w:t>
            </w:r>
          </w:p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3) организацию танцевальных движений под музыку.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4) развитие пространственных организаций движений;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5) формирование и развитие кинестетических ощущений;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6) воспитание переключаемости с одного поля деятельности на другое;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7) развитие чувства ритма.</w:t>
            </w:r>
          </w:p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134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 xml:space="preserve"> Практическое выполнение заданий</w:t>
            </w:r>
          </w:p>
        </w:tc>
      </w:tr>
      <w:tr w:rsidR="00121BC8" w:rsidRPr="00EB4B54" w:rsidTr="00CB3A83">
        <w:trPr>
          <w:trHeight w:val="1073"/>
        </w:trPr>
        <w:tc>
          <w:tcPr>
            <w:tcW w:w="468" w:type="dxa"/>
            <w:gridSpan w:val="2"/>
          </w:tcPr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lastRenderedPageBreak/>
              <w:t>2.</w:t>
            </w:r>
          </w:p>
        </w:tc>
        <w:tc>
          <w:tcPr>
            <w:tcW w:w="2340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</w:rPr>
              <w:t>Ритмико-гимнастические упражнения.</w:t>
            </w:r>
          </w:p>
        </w:tc>
        <w:tc>
          <w:tcPr>
            <w:tcW w:w="900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11</w:t>
            </w:r>
          </w:p>
        </w:tc>
        <w:tc>
          <w:tcPr>
            <w:tcW w:w="3919" w:type="dxa"/>
          </w:tcPr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1.Личностные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 xml:space="preserve">2.Коммуникативные </w:t>
            </w:r>
            <w:r w:rsidRPr="00EB4B54">
              <w:rPr>
                <w:color w:val="000000"/>
                <w:lang w:eastAsia="en-US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3.Регулятивные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b/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4.Познавательные</w:t>
            </w:r>
            <w:r w:rsidRPr="00EB4B54">
              <w:rPr>
                <w:color w:val="000000"/>
                <w:lang w:eastAsia="en-US"/>
              </w:rPr>
              <w:t xml:space="preserve"> учебные действия представлены комплексом начальных логических операций, которые необходимы для усвоения и использования знаний и умений в </w:t>
            </w:r>
            <w:r w:rsidRPr="00EB4B54">
              <w:rPr>
                <w:color w:val="000000"/>
                <w:lang w:eastAsia="en-US"/>
              </w:rPr>
              <w:lastRenderedPageBreak/>
              <w:t>различных условиях, составляют основу для дальнейшего формирования логического мышления школьников.</w:t>
            </w:r>
          </w:p>
        </w:tc>
        <w:tc>
          <w:tcPr>
            <w:tcW w:w="340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.</w:t>
            </w:r>
          </w:p>
        </w:tc>
        <w:tc>
          <w:tcPr>
            <w:tcW w:w="255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134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Практическое выполнение заданий, повторение за учителем. Слушание музыки</w:t>
            </w:r>
          </w:p>
        </w:tc>
      </w:tr>
      <w:tr w:rsidR="00121BC8" w:rsidRPr="00EB4B54" w:rsidTr="00CB3A83">
        <w:tc>
          <w:tcPr>
            <w:tcW w:w="468" w:type="dxa"/>
            <w:gridSpan w:val="2"/>
          </w:tcPr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lastRenderedPageBreak/>
              <w:t>3.</w:t>
            </w:r>
          </w:p>
        </w:tc>
        <w:tc>
          <w:tcPr>
            <w:tcW w:w="2340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</w:rPr>
              <w:t xml:space="preserve">Игры под музыку. Координация движений, регулируемых музыкой. </w:t>
            </w:r>
          </w:p>
        </w:tc>
        <w:tc>
          <w:tcPr>
            <w:tcW w:w="900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  8</w:t>
            </w:r>
          </w:p>
        </w:tc>
        <w:tc>
          <w:tcPr>
            <w:tcW w:w="3919" w:type="dxa"/>
          </w:tcPr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1.Личностные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 xml:space="preserve">2.Коммуникативные </w:t>
            </w:r>
            <w:r w:rsidRPr="00EB4B54">
              <w:rPr>
                <w:color w:val="000000"/>
                <w:lang w:eastAsia="en-US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3.Регулятивные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b/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4.Познавательные</w:t>
            </w:r>
            <w:r w:rsidRPr="00EB4B54">
              <w:rPr>
                <w:color w:val="000000"/>
                <w:lang w:eastAsia="en-US"/>
              </w:rPr>
              <w:t xml:space="preserve"> учебные действия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</w:t>
            </w:r>
          </w:p>
        </w:tc>
        <w:tc>
          <w:tcPr>
            <w:tcW w:w="340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255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Слушают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Выполняют задания совместно с учителем и самостоятельно, направленные на: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1) развитие </w:t>
            </w:r>
            <w:r w:rsidRPr="00EB4B54">
              <w:rPr>
                <w:lang w:eastAsia="en-US"/>
              </w:rPr>
              <w:t xml:space="preserve">фонематического </w:t>
            </w:r>
            <w:proofErr w:type="spellStart"/>
            <w:r w:rsidRPr="00EB4B54">
              <w:rPr>
                <w:lang w:eastAsia="en-US"/>
              </w:rPr>
              <w:t>слухаразвитие</w:t>
            </w:r>
            <w:proofErr w:type="spellEnd"/>
            <w:r w:rsidRPr="00EB4B54">
              <w:rPr>
                <w:lang w:eastAsia="en-US"/>
              </w:rPr>
              <w:t xml:space="preserve"> физиологического и фонационного дыхания;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3) развитие музыкального звука;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4)  развитие общей, мелкой моторики и мимики;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5) развитие пространственных организаций движений;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6) формирование и развитие кинестетических ощущений;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7) воспитание переключаемости с одного поля </w:t>
            </w:r>
            <w:r w:rsidRPr="00EB4B54">
              <w:rPr>
                <w:lang w:eastAsia="en-US"/>
              </w:rPr>
              <w:lastRenderedPageBreak/>
              <w:t>деятельности на другое;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8) развитие чувства ритма.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</w:t>
            </w:r>
            <w:r w:rsidRPr="00EB4B54">
              <w:rPr>
                <w:lang w:eastAsia="en-US"/>
              </w:rPr>
              <w:t>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134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Практическое выполнение заданий, повторение за учителем. Слушание музыки</w:t>
            </w:r>
          </w:p>
        </w:tc>
      </w:tr>
      <w:tr w:rsidR="00121BC8" w:rsidRPr="00EB4B54" w:rsidTr="00CB3A83">
        <w:trPr>
          <w:gridBefore w:val="1"/>
          <w:wBefore w:w="6" w:type="dxa"/>
        </w:trPr>
        <w:tc>
          <w:tcPr>
            <w:tcW w:w="462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lastRenderedPageBreak/>
              <w:t>4.</w:t>
            </w:r>
          </w:p>
        </w:tc>
        <w:tc>
          <w:tcPr>
            <w:tcW w:w="2340" w:type="dxa"/>
          </w:tcPr>
          <w:p w:rsidR="00121BC8" w:rsidRPr="00EB4B54" w:rsidRDefault="00121BC8" w:rsidP="00CB3A83">
            <w:pPr>
              <w:jc w:val="both"/>
              <w:rPr>
                <w:lang w:eastAsia="en-US"/>
              </w:rPr>
            </w:pPr>
            <w:r w:rsidRPr="00EB4B54">
              <w:rPr>
                <w:rFonts w:eastAsia="Times New Roman"/>
              </w:rPr>
              <w:t>Упражнения с детскими музыкальными инструментами.</w:t>
            </w:r>
          </w:p>
        </w:tc>
        <w:tc>
          <w:tcPr>
            <w:tcW w:w="900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    2</w:t>
            </w:r>
          </w:p>
        </w:tc>
        <w:tc>
          <w:tcPr>
            <w:tcW w:w="3919" w:type="dxa"/>
          </w:tcPr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1.Личностные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 xml:space="preserve">2.Коммуникативные </w:t>
            </w:r>
            <w:r w:rsidRPr="00EB4B54">
              <w:rPr>
                <w:color w:val="000000"/>
                <w:lang w:eastAsia="en-US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3.Регулятивные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b/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4.Познавательные</w:t>
            </w:r>
            <w:r w:rsidRPr="00EB4B54">
              <w:rPr>
                <w:color w:val="000000"/>
                <w:lang w:eastAsia="en-US"/>
              </w:rPr>
              <w:t xml:space="preserve"> учебные действия представлены комплексом начальных логических операций, которые необходимы для усвоения </w:t>
            </w:r>
            <w:r w:rsidRPr="00EB4B54">
              <w:rPr>
                <w:color w:val="000000"/>
                <w:lang w:eastAsia="en-US"/>
              </w:rPr>
              <w:lastRenderedPageBreak/>
              <w:t>и использования знаний и умений в различных условиях, составляют основу для дальнейшего формирования логического мышления школьников.</w:t>
            </w:r>
          </w:p>
        </w:tc>
        <w:tc>
          <w:tcPr>
            <w:tcW w:w="340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Проверяет готовность обучающихся к уроку.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Создает эмоциональный настрой на урок.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Озвучивает тему урока.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Формулирует задания: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1) развивающие неречевые процессы (общая и мелкая моторика, координация движений, ориентировка в пространстве, регуляция мышечного тонуса, развитие чувства музыкального темпа, ритма, развитие </w:t>
            </w:r>
            <w:proofErr w:type="gramStart"/>
            <w:r w:rsidRPr="00EB4B54">
              <w:rPr>
                <w:rFonts w:eastAsia="Times New Roman"/>
                <w:lang w:eastAsia="en-US"/>
              </w:rPr>
              <w:t>психических  процессов</w:t>
            </w:r>
            <w:proofErr w:type="gramEnd"/>
            <w:r w:rsidRPr="00EB4B54">
              <w:rPr>
                <w:rFonts w:eastAsia="Times New Roman"/>
                <w:lang w:eastAsia="en-US"/>
              </w:rPr>
              <w:t>);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2) речевые (развитие дыхания, голоса, темпа и интонации речи, развитие артикуляции и мимики, работа над правильным формированием фонематического слуха.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Обеспечивает мотивацию выполнения.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Контролирует выполнение задания.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Предлагает индивидуальные задания.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Отмечает степень вовлеченности учащихся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в работу на уроке.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Акцентирует внимание на конечных результатах учебной деятельности обучающихся на уроке.</w:t>
            </w:r>
          </w:p>
        </w:tc>
        <w:tc>
          <w:tcPr>
            <w:tcW w:w="255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Слушают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Выполняют задания совместно с учителем и самостоятельно, направленные на: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1) развитие </w:t>
            </w:r>
            <w:r w:rsidRPr="00EB4B54">
              <w:rPr>
                <w:lang w:eastAsia="en-US"/>
              </w:rPr>
              <w:t xml:space="preserve">фонематического </w:t>
            </w:r>
            <w:proofErr w:type="spellStart"/>
            <w:r w:rsidRPr="00EB4B54">
              <w:rPr>
                <w:lang w:eastAsia="en-US"/>
              </w:rPr>
              <w:t>слухаразвитие</w:t>
            </w:r>
            <w:proofErr w:type="spellEnd"/>
            <w:r w:rsidRPr="00EB4B54">
              <w:rPr>
                <w:lang w:eastAsia="en-US"/>
              </w:rPr>
              <w:t xml:space="preserve"> физиологического и фонационного дыхания;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3) развитие музыкального звука;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4)  развитие общей, мелкой моторики и мимики;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5) развитие пространственных организаций движений;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6) формирование и развитие </w:t>
            </w:r>
            <w:r w:rsidRPr="00EB4B54">
              <w:rPr>
                <w:lang w:eastAsia="en-US"/>
              </w:rPr>
              <w:lastRenderedPageBreak/>
              <w:t>кинестетических ощущений;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7) воспитание переключаемости с одного поля деятельности на другое;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8) развитие чувства ритма.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</w:t>
            </w:r>
            <w:r w:rsidRPr="00EB4B54">
              <w:rPr>
                <w:lang w:eastAsia="en-US"/>
              </w:rPr>
              <w:t>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134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Практическое выполнение заданий, повторение за учителем. Слушание музыки</w:t>
            </w:r>
          </w:p>
        </w:tc>
      </w:tr>
      <w:tr w:rsidR="00121BC8" w:rsidRPr="00EB4B54" w:rsidTr="00CB3A83">
        <w:trPr>
          <w:gridBefore w:val="1"/>
          <w:wBefore w:w="6" w:type="dxa"/>
        </w:trPr>
        <w:tc>
          <w:tcPr>
            <w:tcW w:w="462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lastRenderedPageBreak/>
              <w:t>5.</w:t>
            </w:r>
          </w:p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2340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Танцевальные упражнения</w:t>
            </w:r>
          </w:p>
        </w:tc>
        <w:tc>
          <w:tcPr>
            <w:tcW w:w="900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7</w:t>
            </w:r>
          </w:p>
        </w:tc>
        <w:tc>
          <w:tcPr>
            <w:tcW w:w="3919" w:type="dxa"/>
          </w:tcPr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1.Личностные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 xml:space="preserve">2.Коммуникативные </w:t>
            </w:r>
            <w:r w:rsidRPr="00EB4B54">
              <w:rPr>
                <w:color w:val="000000"/>
                <w:lang w:eastAsia="en-US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3.Регулятивные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успешную работу на любом уроке и любом этапе обучения. Благодаря им создаются условия для формирования и </w:t>
            </w:r>
            <w:r w:rsidRPr="00EB4B54">
              <w:rPr>
                <w:color w:val="000000"/>
                <w:lang w:eastAsia="en-US"/>
              </w:rPr>
              <w:lastRenderedPageBreak/>
              <w:t>реализации начальных логических операций.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b/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4.Познавательные</w:t>
            </w:r>
            <w:r w:rsidRPr="00EB4B54">
              <w:rPr>
                <w:color w:val="000000"/>
                <w:lang w:eastAsia="en-US"/>
              </w:rPr>
              <w:t xml:space="preserve"> учебные действия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</w:t>
            </w:r>
          </w:p>
        </w:tc>
        <w:tc>
          <w:tcPr>
            <w:tcW w:w="340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Проверяет готовность обучающихся к уроку.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Создает эмоциональный настрой на урок.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Озвучивает тему урока.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Формулирует задания: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1) развивающие неречевые процессы (общая и мелкая моторика, координация движений, ориентировка в пространстве, регуляция мышечного тонуса, развитие чувства музыкального темпа, ритма, развитие </w:t>
            </w:r>
            <w:proofErr w:type="gramStart"/>
            <w:r w:rsidRPr="00EB4B54">
              <w:rPr>
                <w:rFonts w:eastAsia="Times New Roman"/>
                <w:lang w:eastAsia="en-US"/>
              </w:rPr>
              <w:t>психических  процессов</w:t>
            </w:r>
            <w:proofErr w:type="gramEnd"/>
            <w:r w:rsidRPr="00EB4B54">
              <w:rPr>
                <w:rFonts w:eastAsia="Times New Roman"/>
                <w:lang w:eastAsia="en-US"/>
              </w:rPr>
              <w:t>);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2) речевые (развитие дыхания, голоса, темпа и интонации речи, развитие артикуляции и мимики, работа над </w:t>
            </w:r>
            <w:r w:rsidRPr="00EB4B54">
              <w:rPr>
                <w:rFonts w:eastAsia="Times New Roman"/>
                <w:lang w:eastAsia="en-US"/>
              </w:rPr>
              <w:lastRenderedPageBreak/>
              <w:t>правильным формированием фонематического слуха.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Обеспечивает мотивацию выполнения.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Контролирует выполнение задания.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Предлагает индивидуальные задания.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Отмечает степень вовлеченности учащихся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в работу на уроке.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Акцентирует внимание на конечных результатах учебной деятельности обучающихся на уроке.</w:t>
            </w:r>
          </w:p>
        </w:tc>
        <w:tc>
          <w:tcPr>
            <w:tcW w:w="255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Слушают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Выполняют задания совместно с учителем и самостоятельно, направленные на: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1) развитие </w:t>
            </w:r>
            <w:r w:rsidRPr="00EB4B54">
              <w:rPr>
                <w:lang w:eastAsia="en-US"/>
              </w:rPr>
              <w:t xml:space="preserve">фонематического </w:t>
            </w:r>
            <w:proofErr w:type="spellStart"/>
            <w:r w:rsidRPr="00EB4B54">
              <w:rPr>
                <w:lang w:eastAsia="en-US"/>
              </w:rPr>
              <w:t>слухаразвитие</w:t>
            </w:r>
            <w:proofErr w:type="spellEnd"/>
            <w:r w:rsidRPr="00EB4B54">
              <w:rPr>
                <w:lang w:eastAsia="en-US"/>
              </w:rPr>
              <w:t xml:space="preserve"> физиологического и фонационного дыхания;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3) развитие музыкального звука;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4)  развитие общей, мелкой моторики и мимики;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5) развитие пространственных </w:t>
            </w:r>
            <w:r w:rsidRPr="00EB4B54">
              <w:rPr>
                <w:lang w:eastAsia="en-US"/>
              </w:rPr>
              <w:lastRenderedPageBreak/>
              <w:t xml:space="preserve">организаций движений;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6) формирование и развитие кинестетических ощущений;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7) воспитание переключаемости с одного поля деятельности на другое;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8) развитие чувства ритма.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</w:t>
            </w:r>
            <w:r w:rsidRPr="00EB4B54">
              <w:rPr>
                <w:lang w:eastAsia="en-US"/>
              </w:rPr>
              <w:t>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134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Практическое выполнение заданий, повторение за учителем. Слушание музыки</w:t>
            </w:r>
          </w:p>
        </w:tc>
      </w:tr>
      <w:tr w:rsidR="00121BC8" w:rsidRPr="00EB4B54" w:rsidTr="00CB3A83">
        <w:trPr>
          <w:gridBefore w:val="1"/>
          <w:wBefore w:w="6" w:type="dxa"/>
        </w:trPr>
        <w:tc>
          <w:tcPr>
            <w:tcW w:w="462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lastRenderedPageBreak/>
              <w:t>6.</w:t>
            </w:r>
          </w:p>
        </w:tc>
        <w:tc>
          <w:tcPr>
            <w:tcW w:w="2340" w:type="dxa"/>
          </w:tcPr>
          <w:p w:rsidR="00121BC8" w:rsidRPr="00EB4B54" w:rsidRDefault="004E2B4F" w:rsidP="00CB3A83">
            <w:pPr>
              <w:jc w:val="both"/>
              <w:rPr>
                <w:lang w:eastAsia="en-US"/>
              </w:rPr>
            </w:pPr>
            <w:bookmarkStart w:id="0" w:name="_GoBack"/>
            <w:bookmarkEnd w:id="0"/>
            <w:r>
              <w:rPr>
                <w:lang w:eastAsia="en-US"/>
              </w:rPr>
              <w:t xml:space="preserve"> «</w:t>
            </w:r>
            <w:r w:rsidR="00121BC8" w:rsidRPr="00EB4B54">
              <w:rPr>
                <w:lang w:eastAsia="en-US"/>
              </w:rPr>
              <w:t>Весенние прогулки»</w:t>
            </w:r>
          </w:p>
          <w:p w:rsidR="00121BC8" w:rsidRPr="00EB4B54" w:rsidRDefault="00121BC8" w:rsidP="00CB3A83">
            <w:pPr>
              <w:jc w:val="both"/>
              <w:rPr>
                <w:lang w:eastAsia="en-US"/>
              </w:rPr>
            </w:pPr>
          </w:p>
        </w:tc>
        <w:tc>
          <w:tcPr>
            <w:tcW w:w="900" w:type="dxa"/>
          </w:tcPr>
          <w:p w:rsidR="00121BC8" w:rsidRPr="00EB4B54" w:rsidRDefault="004E2B4F" w:rsidP="004E2B4F">
            <w:pPr>
              <w:jc w:val="both"/>
              <w:rPr>
                <w:rFonts w:eastAsia="Times New Roman"/>
                <w:b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19" w:type="dxa"/>
          </w:tcPr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1.Личностные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 xml:space="preserve">2.Коммуникативные </w:t>
            </w:r>
            <w:r w:rsidRPr="00EB4B54">
              <w:rPr>
                <w:color w:val="000000"/>
                <w:lang w:eastAsia="en-US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3.Регулятивные</w:t>
            </w:r>
            <w:r w:rsidRPr="00EB4B54">
              <w:rPr>
                <w:color w:val="000000"/>
                <w:lang w:eastAsia="en-US"/>
              </w:rPr>
              <w:t xml:space="preserve"> учебные действия обеспечивают успешную работу на любом уроке и любом этапе </w:t>
            </w:r>
            <w:r w:rsidRPr="00EB4B54">
              <w:rPr>
                <w:color w:val="000000"/>
                <w:lang w:eastAsia="en-US"/>
              </w:rPr>
              <w:lastRenderedPageBreak/>
              <w:t>обучения. Благодаря им создаются условия для формирования и реализации начальных логических операций.</w:t>
            </w:r>
          </w:p>
          <w:p w:rsidR="00121BC8" w:rsidRPr="00EB4B54" w:rsidRDefault="00121BC8" w:rsidP="00CB3A83">
            <w:pPr>
              <w:shd w:val="clear" w:color="auto" w:fill="FFFFFF"/>
              <w:jc w:val="both"/>
              <w:rPr>
                <w:b/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4.Познавательные</w:t>
            </w:r>
            <w:r w:rsidRPr="00EB4B54">
              <w:rPr>
                <w:color w:val="000000"/>
                <w:lang w:eastAsia="en-US"/>
              </w:rPr>
              <w:t xml:space="preserve"> учебные действия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</w:t>
            </w:r>
          </w:p>
        </w:tc>
        <w:tc>
          <w:tcPr>
            <w:tcW w:w="340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Проверяет готовность обучающихся к уроку.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Создает эмоциональный настрой на урок.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Озвучивает тему урока.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Формулирует задания: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1) развивающие неречевые процессы (общая и мелкая моторика, координация движений, ориентировка в пространстве, регуляция мышечного тонуса, развитие чувства музыкального темпа, ритма, развитие </w:t>
            </w:r>
            <w:proofErr w:type="gramStart"/>
            <w:r w:rsidRPr="00EB4B54">
              <w:rPr>
                <w:rFonts w:eastAsia="Times New Roman"/>
                <w:lang w:eastAsia="en-US"/>
              </w:rPr>
              <w:t>психических  процессов</w:t>
            </w:r>
            <w:proofErr w:type="gramEnd"/>
            <w:r w:rsidRPr="00EB4B54">
              <w:rPr>
                <w:rFonts w:eastAsia="Times New Roman"/>
                <w:lang w:eastAsia="en-US"/>
              </w:rPr>
              <w:t>);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2) речевые (развитие дыхания, голоса, темпа и интонации речи, развитие артикуляции и мимики, работа над правильным формированием фонематического слуха.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Обеспечивает мотивацию выполнения.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Контролирует выполнение задания.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Предлагает индивидуальные задания.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Отмечает степень вовлеченности учащихся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в работу на уроке.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Акцентирует внимание на конечных результатах учебной деятельности обучающихся на уроке.</w:t>
            </w:r>
          </w:p>
        </w:tc>
        <w:tc>
          <w:tcPr>
            <w:tcW w:w="255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Слушают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Выполняют задания совместно с учителем и самостоятельно, направленные на: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1) развитие </w:t>
            </w:r>
            <w:r w:rsidRPr="00EB4B54">
              <w:rPr>
                <w:lang w:eastAsia="en-US"/>
              </w:rPr>
              <w:t xml:space="preserve">фонематического </w:t>
            </w:r>
            <w:proofErr w:type="spellStart"/>
            <w:r w:rsidRPr="00EB4B54">
              <w:rPr>
                <w:lang w:eastAsia="en-US"/>
              </w:rPr>
              <w:t>слухаразвитие</w:t>
            </w:r>
            <w:proofErr w:type="spellEnd"/>
            <w:r w:rsidRPr="00EB4B54">
              <w:rPr>
                <w:lang w:eastAsia="en-US"/>
              </w:rPr>
              <w:t xml:space="preserve"> физиологического и фонационного дыхания;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3) развитие музыкального звука;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 xml:space="preserve">4)  развитие общей, мелкой моторики и мимики;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5) развитие пространственных организаций движений;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6) формирование и развитие кинестетических ощущений;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7) воспитание переключаемости с одного поля деятельности на другое;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8) развитие чувства ритма.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</w:t>
            </w:r>
            <w:r w:rsidRPr="00EB4B54">
              <w:rPr>
                <w:lang w:eastAsia="en-US"/>
              </w:rPr>
              <w:t>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134" w:type="dxa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Практическое выполнение заданий, повторение за учителем. Слушание музыки</w:t>
            </w:r>
          </w:p>
        </w:tc>
      </w:tr>
    </w:tbl>
    <w:p w:rsidR="00121BC8" w:rsidRPr="00EB4B54" w:rsidRDefault="00121BC8" w:rsidP="00121BC8"/>
    <w:p w:rsidR="00121BC8" w:rsidRPr="00EB4B54" w:rsidRDefault="00121BC8" w:rsidP="00121BC8"/>
    <w:p w:rsidR="00121BC8" w:rsidRDefault="00121BC8" w:rsidP="00121BC8">
      <w:pPr>
        <w:tabs>
          <w:tab w:val="left" w:pos="-142"/>
        </w:tabs>
        <w:ind w:hanging="142"/>
        <w:jc w:val="center"/>
        <w:rPr>
          <w:b/>
        </w:rPr>
      </w:pPr>
    </w:p>
    <w:p w:rsidR="004E2B4F" w:rsidRDefault="004E2B4F" w:rsidP="00121BC8">
      <w:pPr>
        <w:tabs>
          <w:tab w:val="left" w:pos="-142"/>
        </w:tabs>
        <w:ind w:hanging="142"/>
        <w:jc w:val="center"/>
        <w:rPr>
          <w:b/>
        </w:rPr>
      </w:pPr>
    </w:p>
    <w:p w:rsidR="004E2B4F" w:rsidRDefault="004E2B4F" w:rsidP="00121BC8">
      <w:pPr>
        <w:tabs>
          <w:tab w:val="left" w:pos="-142"/>
        </w:tabs>
        <w:ind w:hanging="142"/>
        <w:jc w:val="center"/>
        <w:rPr>
          <w:b/>
        </w:rPr>
      </w:pPr>
    </w:p>
    <w:p w:rsidR="004E2B4F" w:rsidRDefault="004E2B4F" w:rsidP="00121BC8">
      <w:pPr>
        <w:tabs>
          <w:tab w:val="left" w:pos="-142"/>
        </w:tabs>
        <w:ind w:hanging="142"/>
        <w:jc w:val="center"/>
        <w:rPr>
          <w:b/>
        </w:rPr>
      </w:pPr>
    </w:p>
    <w:p w:rsidR="004E2B4F" w:rsidRDefault="004E2B4F" w:rsidP="00121BC8">
      <w:pPr>
        <w:tabs>
          <w:tab w:val="left" w:pos="-142"/>
        </w:tabs>
        <w:ind w:hanging="142"/>
        <w:jc w:val="center"/>
        <w:rPr>
          <w:b/>
        </w:rPr>
      </w:pPr>
    </w:p>
    <w:p w:rsidR="004E2B4F" w:rsidRDefault="004E2B4F" w:rsidP="00121BC8">
      <w:pPr>
        <w:tabs>
          <w:tab w:val="left" w:pos="-142"/>
        </w:tabs>
        <w:ind w:hanging="142"/>
        <w:jc w:val="center"/>
        <w:rPr>
          <w:b/>
        </w:rPr>
      </w:pPr>
    </w:p>
    <w:p w:rsidR="004E2B4F" w:rsidRPr="00EB4B54" w:rsidRDefault="004E2B4F" w:rsidP="00121BC8">
      <w:pPr>
        <w:tabs>
          <w:tab w:val="left" w:pos="-142"/>
        </w:tabs>
        <w:ind w:hanging="142"/>
        <w:jc w:val="center"/>
        <w:rPr>
          <w:b/>
        </w:rPr>
      </w:pPr>
    </w:p>
    <w:p w:rsidR="00121BC8" w:rsidRPr="00EB4B54" w:rsidRDefault="00121BC8" w:rsidP="00121BC8">
      <w:pPr>
        <w:tabs>
          <w:tab w:val="left" w:pos="-142"/>
        </w:tabs>
        <w:ind w:hanging="142"/>
        <w:jc w:val="center"/>
        <w:rPr>
          <w:b/>
        </w:rPr>
      </w:pPr>
    </w:p>
    <w:p w:rsidR="00121BC8" w:rsidRPr="00EB4B54" w:rsidRDefault="00121BC8" w:rsidP="00121BC8">
      <w:pPr>
        <w:tabs>
          <w:tab w:val="left" w:pos="-142"/>
        </w:tabs>
        <w:ind w:hanging="142"/>
        <w:jc w:val="center"/>
        <w:rPr>
          <w:b/>
          <w:sz w:val="28"/>
          <w:szCs w:val="28"/>
        </w:rPr>
      </w:pPr>
    </w:p>
    <w:p w:rsidR="00121BC8" w:rsidRPr="00EB4B54" w:rsidRDefault="00121BC8" w:rsidP="00121BC8">
      <w:pPr>
        <w:tabs>
          <w:tab w:val="left" w:pos="-142"/>
        </w:tabs>
        <w:ind w:hanging="142"/>
        <w:jc w:val="center"/>
        <w:rPr>
          <w:b/>
          <w:sz w:val="28"/>
          <w:szCs w:val="28"/>
        </w:rPr>
      </w:pPr>
      <w:r w:rsidRPr="00EB4B54">
        <w:rPr>
          <w:b/>
          <w:sz w:val="28"/>
          <w:szCs w:val="28"/>
        </w:rPr>
        <w:lastRenderedPageBreak/>
        <w:t>Тематическое планирование</w:t>
      </w:r>
    </w:p>
    <w:p w:rsidR="00121BC8" w:rsidRPr="00EB4B54" w:rsidRDefault="00121BC8" w:rsidP="00121BC8">
      <w:pPr>
        <w:tabs>
          <w:tab w:val="left" w:pos="-142"/>
        </w:tabs>
        <w:ind w:hanging="142"/>
        <w:jc w:val="center"/>
        <w:rPr>
          <w:b/>
        </w:rPr>
      </w:pPr>
    </w:p>
    <w:p w:rsidR="00121BC8" w:rsidRPr="00EB4B54" w:rsidRDefault="00121BC8" w:rsidP="00121BC8"/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74"/>
        <w:gridCol w:w="180"/>
        <w:gridCol w:w="1980"/>
        <w:gridCol w:w="180"/>
        <w:gridCol w:w="180"/>
        <w:gridCol w:w="408"/>
        <w:gridCol w:w="2835"/>
        <w:gridCol w:w="5386"/>
        <w:gridCol w:w="2912"/>
      </w:tblGrid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b/>
                <w:lang w:eastAsia="en-US"/>
              </w:rPr>
            </w:pPr>
            <w:r w:rsidRPr="00EB4B54">
              <w:rPr>
                <w:b/>
                <w:lang w:eastAsia="en-US"/>
              </w:rPr>
              <w:t>№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b/>
                <w:lang w:eastAsia="en-US"/>
              </w:rPr>
            </w:pPr>
            <w:r w:rsidRPr="00EB4B54">
              <w:rPr>
                <w:b/>
                <w:lang w:eastAsia="en-US"/>
              </w:rPr>
              <w:t xml:space="preserve">Дата </w:t>
            </w:r>
          </w:p>
        </w:tc>
        <w:tc>
          <w:tcPr>
            <w:tcW w:w="2160" w:type="dxa"/>
            <w:gridSpan w:val="2"/>
          </w:tcPr>
          <w:p w:rsidR="00121BC8" w:rsidRPr="00EB4B54" w:rsidRDefault="00121BC8" w:rsidP="00CB3A83">
            <w:pPr>
              <w:jc w:val="center"/>
              <w:rPr>
                <w:b/>
                <w:lang w:eastAsia="en-US"/>
              </w:rPr>
            </w:pPr>
            <w:r w:rsidRPr="00EB4B54">
              <w:rPr>
                <w:b/>
                <w:lang w:eastAsia="en-US"/>
              </w:rPr>
              <w:t>Название раздела / Тема урока.</w:t>
            </w:r>
          </w:p>
        </w:tc>
        <w:tc>
          <w:tcPr>
            <w:tcW w:w="768" w:type="dxa"/>
            <w:gridSpan w:val="3"/>
          </w:tcPr>
          <w:p w:rsidR="00121BC8" w:rsidRPr="00EB4B54" w:rsidRDefault="00121BC8" w:rsidP="00CB3A83">
            <w:pPr>
              <w:jc w:val="center"/>
              <w:rPr>
                <w:b/>
                <w:lang w:eastAsia="en-US"/>
              </w:rPr>
            </w:pPr>
            <w:r w:rsidRPr="00EB4B54">
              <w:rPr>
                <w:b/>
                <w:lang w:eastAsia="en-US"/>
              </w:rPr>
              <w:t>Кол-во часов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jc w:val="center"/>
              <w:rPr>
                <w:b/>
                <w:lang w:eastAsia="en-US"/>
              </w:rPr>
            </w:pPr>
            <w:r w:rsidRPr="00EB4B54">
              <w:rPr>
                <w:b/>
                <w:lang w:eastAsia="en-US"/>
              </w:rPr>
              <w:t>Предметные результаты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jc w:val="center"/>
              <w:rPr>
                <w:b/>
                <w:lang w:eastAsia="en-US"/>
              </w:rPr>
            </w:pPr>
            <w:r w:rsidRPr="00EB4B54">
              <w:rPr>
                <w:b/>
                <w:lang w:eastAsia="en-US"/>
              </w:rPr>
              <w:t>БУД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jc w:val="center"/>
              <w:rPr>
                <w:b/>
                <w:lang w:eastAsia="en-US"/>
              </w:rPr>
            </w:pPr>
            <w:r w:rsidRPr="00EB4B54">
              <w:rPr>
                <w:b/>
                <w:lang w:eastAsia="en-US"/>
              </w:rPr>
              <w:t>Основные виды деятельности уч-ся</w:t>
            </w:r>
          </w:p>
        </w:tc>
      </w:tr>
      <w:tr w:rsidR="00121BC8" w:rsidRPr="00EB4B54" w:rsidTr="00CB3A83">
        <w:tc>
          <w:tcPr>
            <w:tcW w:w="15069" w:type="dxa"/>
            <w:gridSpan w:val="10"/>
          </w:tcPr>
          <w:p w:rsidR="00121BC8" w:rsidRPr="00EB4B54" w:rsidRDefault="00121BC8" w:rsidP="00CB3A83">
            <w:pPr>
              <w:jc w:val="center"/>
              <w:rPr>
                <w:b/>
                <w:lang w:eastAsia="en-US"/>
              </w:rPr>
            </w:pPr>
            <w:r w:rsidRPr="00EB4B54">
              <w:rPr>
                <w:b/>
                <w:lang w:eastAsia="en-US"/>
              </w:rPr>
              <w:t>1 четверть – 8 часов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b/>
                <w:bCs/>
              </w:rPr>
              <w:t>Упражнение на ориентировку в пространстве.</w:t>
            </w:r>
            <w:r w:rsidRPr="00EB4B54">
              <w:rPr>
                <w:bCs/>
              </w:rPr>
              <w:t xml:space="preserve"> Перестроение в колонну по четыре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готовиться к занятиям, строиться в колонну по одному, находить свое место в строю и входить в зал организованно под музыку, равняться в шеренге, в колонне;</w:t>
            </w:r>
          </w:p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вступать в контакт и работать в коллективе;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входить и выходить из учебного помещения со звонком;</w:t>
            </w:r>
          </w:p>
          <w:p w:rsidR="00121BC8" w:rsidRPr="00EB4B54" w:rsidRDefault="00121BC8" w:rsidP="00CB3A83">
            <w:pPr>
              <w:rPr>
                <w:rStyle w:val="FontStyle142"/>
                <w:rFonts w:eastAsia="Times New Roman"/>
                <w:b w:val="0"/>
                <w:bCs w:val="0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2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bCs/>
              </w:rPr>
              <w:t>Упражнение на ориентировку в пространстве. Построение в шахматном порядке.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  <w:r w:rsidRPr="00EB4B54">
              <w:rPr>
                <w:rStyle w:val="c0"/>
                <w:color w:val="000000"/>
              </w:rPr>
              <w:t>приветствовать учителя, занимать правильное исходное положение (стоять прямо, не опускать голову, без лишнего напряжения в коленях и плечах, не сутулиться),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осознание себя как члена семьи, одноклассника, друга;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>вступать в контакт и работать в коллективе;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>ориентироваться в пространстве класса (зала, учебного помещения);</w:t>
            </w:r>
          </w:p>
          <w:p w:rsidR="00121BC8" w:rsidRPr="00EB4B54" w:rsidRDefault="00121BC8" w:rsidP="00CB3A83">
            <w:pPr>
              <w:rPr>
                <w:rStyle w:val="FontStyle142"/>
                <w:rFonts w:eastAsia="Times New Roman"/>
                <w:b w:val="0"/>
                <w:bCs w:val="0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>выделять общие и отличительные свойства предметов.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3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bCs/>
              </w:rPr>
              <w:t>Упражнение на ориентировку в пространстве. Перестроение из колонны в круги.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both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 -ходить свободным естественным шагом, двигаться по залу в разных направлениях, не мешая друг другу;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способность к осмыслению социального окружения; своего места в нем, </w:t>
            </w:r>
          </w:p>
          <w:p w:rsidR="00121BC8" w:rsidRPr="00EB4B54" w:rsidRDefault="00121BC8" w:rsidP="00CB3A83">
            <w:pPr>
              <w:rPr>
                <w:color w:val="000000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</w:t>
            </w:r>
            <w:r w:rsidRPr="00EB4B54">
              <w:rPr>
                <w:color w:val="000000"/>
                <w:lang w:eastAsia="en-US"/>
              </w:rPr>
              <w:t xml:space="preserve"> использовать принятые ритуалы социального взаимодействия с одноклассниками и учителем;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корректировать свою деятельность с учетом выявленных недочетов; 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4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b/>
                <w:bCs/>
              </w:rPr>
              <w:t>Ритмико-гимнастические общеразвивающие упражнения.</w:t>
            </w:r>
            <w:r w:rsidRPr="00EB4B54">
              <w:rPr>
                <w:bCs/>
              </w:rPr>
              <w:t xml:space="preserve"> Движения головы и туловища.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-ходить и бегать по кругу с сохранением правильных дистанций, не сужая круг и не сходя с его линии;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color w:val="000000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принятие соответствующих возрасту ценностей и социальных ролей;</w:t>
            </w:r>
          </w:p>
          <w:p w:rsidR="00121BC8" w:rsidRPr="00EB4B54" w:rsidRDefault="00121BC8" w:rsidP="00CB3A83">
            <w:pPr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 xml:space="preserve">- </w:t>
            </w:r>
            <w:r w:rsidRPr="00EB4B54">
              <w:rPr>
                <w:color w:val="000000"/>
                <w:lang w:eastAsia="en-US"/>
              </w:rPr>
              <w:t>использовать принятые ритуалы социального взаимодействия с одноклассниками и учителем;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пользоваться учебной мебелью; передвигаться по школе, находить свой класс, другие необходимые помещения;</w:t>
            </w:r>
          </w:p>
          <w:p w:rsidR="00121BC8" w:rsidRPr="00EB4B54" w:rsidRDefault="00121BC8" w:rsidP="00CB3A83">
            <w:pPr>
              <w:pStyle w:val="Style30"/>
              <w:widowControl/>
              <w:rPr>
                <w:rStyle w:val="FontStyle142"/>
                <w:b w:val="0"/>
              </w:rPr>
            </w:pP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5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t>Ритмико-гимнастические упражнения. Круговые движения плеч.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  -ритмично выполнять несложные движения руками и ногами;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положительное отношение к окружающей действительности;</w:t>
            </w:r>
          </w:p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  <w:lang w:eastAsia="en-US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обращаться за помощью и принимать помощь;</w:t>
            </w:r>
          </w:p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  <w:lang w:eastAsia="en-US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адекватно использовать ритуалы школьного поведения;</w:t>
            </w:r>
          </w:p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  <w:lang w:eastAsia="en-US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делать простейшие обобщения и сравнение на наглядном материале.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6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b/>
              </w:rPr>
              <w:t>Ритмико-гимнастические упражнения на координацию движений</w:t>
            </w:r>
            <w:r w:rsidRPr="00EB4B54">
              <w:t>. Разнообразные сочетания движения рук, ног, головы.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 -соотносить темп ----движений с темпом музыкального произведения;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pStyle w:val="Style30"/>
              <w:widowControl/>
              <w:rPr>
                <w:rStyle w:val="FontStyle142"/>
                <w:b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готовность к организации взаимодействия с ней и эстетическому ее восприятию;</w:t>
            </w:r>
          </w:p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  <w:lang w:eastAsia="en-US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обращаться за помощью и принимать помощь;</w:t>
            </w:r>
          </w:p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  <w:lang w:eastAsia="en-US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адекватно использовать ритуалы школьного поведения;</w:t>
            </w:r>
          </w:p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  <w:lang w:eastAsia="en-US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классифицировать на наглядном материале.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7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u w:val="single"/>
              </w:rPr>
            </w:pPr>
            <w:r w:rsidRPr="00EB4B54">
              <w:t>Ритмико-гимнастические упражнения на координацию движений</w:t>
            </w:r>
            <w:r w:rsidRPr="00EB4B54">
              <w:rPr>
                <w:b/>
              </w:rPr>
              <w:t>.</w:t>
            </w:r>
            <w:r w:rsidRPr="00EB4B54">
              <w:t xml:space="preserve"> Упражнения под музыку.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-выполнять игровые и плясовые движения;</w:t>
            </w:r>
          </w:p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целостный, социально ориентированный взгляд на мир в единстве его природной и социальной частей;</w:t>
            </w:r>
          </w:p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  <w:lang w:eastAsia="en-US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слушать и понимать инструкцию к учебному заданию в разных видах деятельности и быту;</w:t>
            </w:r>
          </w:p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  <w:lang w:eastAsia="en-US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работать с учебными принадлежностями;</w:t>
            </w:r>
          </w:p>
          <w:p w:rsidR="00121BC8" w:rsidRPr="00EB4B54" w:rsidRDefault="00121BC8" w:rsidP="00CB3A83">
            <w:pPr>
              <w:pStyle w:val="Style30"/>
              <w:widowControl/>
              <w:rPr>
                <w:rStyle w:val="FontStyle142"/>
                <w:b w:val="0"/>
                <w:lang w:eastAsia="en-US"/>
              </w:rPr>
            </w:pPr>
            <w:r w:rsidRPr="00EB4B54">
              <w:rPr>
                <w:rStyle w:val="FontStyle142"/>
                <w:b w:val="0"/>
                <w:lang w:eastAsia="en-US"/>
              </w:rPr>
              <w:t>- применять начальные сведения о сущности и особенностях объектов.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8.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b/>
              </w:rPr>
            </w:pPr>
            <w:r w:rsidRPr="00EB4B54">
              <w:rPr>
                <w:b/>
              </w:rPr>
              <w:t xml:space="preserve">Ритмико-гимнастические упражнения на расслабление мышц. </w:t>
            </w:r>
            <w:r w:rsidRPr="00EB4B54">
              <w:t>Прыжки на двух ногах с одновременным расслаблением.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 - начинать и заканчивать движения в соответствии со звучанием музыки.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 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вступать в контакт и работать в коллективе;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входить и выходить из учебного помещения со звонком;</w:t>
            </w:r>
          </w:p>
          <w:p w:rsidR="00121BC8" w:rsidRPr="00EB4B54" w:rsidRDefault="00121BC8" w:rsidP="00CB3A83">
            <w:pPr>
              <w:pStyle w:val="Style30"/>
              <w:rPr>
                <w:rStyle w:val="FontStyle142"/>
                <w:b w:val="0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15069" w:type="dxa"/>
            <w:gridSpan w:val="10"/>
          </w:tcPr>
          <w:p w:rsidR="00121BC8" w:rsidRPr="00EB4B54" w:rsidRDefault="00121BC8" w:rsidP="00CB3A83">
            <w:pPr>
              <w:jc w:val="center"/>
              <w:rPr>
                <w:rFonts w:eastAsia="Times New Roman"/>
                <w:b/>
                <w:lang w:eastAsia="en-US"/>
              </w:rPr>
            </w:pPr>
          </w:p>
          <w:p w:rsidR="00121BC8" w:rsidRPr="00EB4B54" w:rsidRDefault="00121BC8" w:rsidP="00CB3A83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121BC8" w:rsidRPr="00EB4B54" w:rsidTr="00CB3A83">
        <w:tc>
          <w:tcPr>
            <w:tcW w:w="15069" w:type="dxa"/>
            <w:gridSpan w:val="10"/>
          </w:tcPr>
          <w:p w:rsidR="00121BC8" w:rsidRPr="00EB4B54" w:rsidRDefault="009D6703" w:rsidP="009D6703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 xml:space="preserve">2 четверть – 7 </w:t>
            </w:r>
            <w:r w:rsidR="00121BC8" w:rsidRPr="00EB4B54">
              <w:rPr>
                <w:rFonts w:eastAsia="Times New Roman"/>
                <w:b/>
                <w:lang w:eastAsia="en-US"/>
              </w:rPr>
              <w:t>часов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 Упражнения с детскими музыкальными инструментами. </w:t>
            </w:r>
            <w:r w:rsidRPr="00EB4B54">
              <w:rPr>
                <w:rFonts w:eastAsia="Times New Roman"/>
                <w:lang w:eastAsia="en-US"/>
              </w:rPr>
              <w:t>Координационные движения, регулируемые музыкой. Упражнения на детском пианино.</w:t>
            </w:r>
          </w:p>
        </w:tc>
        <w:tc>
          <w:tcPr>
            <w:tcW w:w="408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  <w:r w:rsidRPr="00EB4B54">
              <w:rPr>
                <w:rStyle w:val="c0"/>
                <w:color w:val="000000"/>
              </w:rPr>
              <w:t>готовиться к занятиям, строиться в колонну по одному.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самостоятельность в выполнении учебных заданий;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сотрудничать со взрослыми и сверстниками в разных социальных ситуациях;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принимать цели и произвольно включаться в деятельность;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пользоваться знаками, символами, предметами-заместителями.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2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b/>
              </w:rPr>
              <w:t>Игры под музыку</w:t>
            </w:r>
            <w:r w:rsidRPr="00EB4B54">
              <w:t>. Передача в движении ритмического рисунка.</w:t>
            </w:r>
          </w:p>
        </w:tc>
        <w:tc>
          <w:tcPr>
            <w:tcW w:w="408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  <w:r w:rsidRPr="00EB4B54">
              <w:rPr>
                <w:rStyle w:val="c0"/>
                <w:color w:val="000000"/>
              </w:rPr>
              <w:t>находить свое место в строю и входить в зал организованно под музыку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самостоятельность в выполнении поручений, договоренностей;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сотрудничать со взрослыми и сверстниками в разных социальных ситуациях;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следовать предложенному плану и работать в общем темпе;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пользоваться знаками, символами, предметами-заместителями.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3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r w:rsidRPr="00EB4B54">
              <w:rPr>
                <w:b/>
              </w:rPr>
              <w:t>Игры под музыку</w:t>
            </w:r>
            <w:r w:rsidRPr="00EB4B54">
              <w:t xml:space="preserve">. Выполнение движений в соответствии с </w:t>
            </w:r>
            <w:r w:rsidRPr="00EB4B54">
              <w:lastRenderedPageBreak/>
              <w:t>разнообразным характером музыки.</w:t>
            </w:r>
          </w:p>
          <w:p w:rsidR="00121BC8" w:rsidRPr="00EB4B54" w:rsidRDefault="00121BC8" w:rsidP="00CB3A83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408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равняться в шеренге, в колонне;</w:t>
            </w:r>
          </w:p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-понимание личной ответственности за свои поступки;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- договариваться и изменять свое поведение с учетом поведения других участников спорной ситуации;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активно участвовать в деятельности, контролировать и оценивать свои действия;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дифференцированно воспринимать окружающий мир.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4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rPr>
                <w:rFonts w:eastAsia="Times New Roman"/>
                <w:b/>
                <w:lang w:eastAsia="en-US"/>
              </w:rPr>
            </w:pPr>
            <w:r w:rsidRPr="00EB4B54">
              <w:rPr>
                <w:b/>
              </w:rPr>
              <w:t xml:space="preserve">Танцевальные упражнения. </w:t>
            </w:r>
            <w:r w:rsidRPr="00EB4B54">
              <w:t>Галоп.</w:t>
            </w:r>
          </w:p>
        </w:tc>
        <w:tc>
          <w:tcPr>
            <w:tcW w:w="408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  <w:r w:rsidRPr="00EB4B54">
              <w:rPr>
                <w:rStyle w:val="c0"/>
                <w:color w:val="000000"/>
              </w:rPr>
              <w:t>приветствовать учителя, занимать правильное исходное положение (стоять прямо, не опускать голову, без лишнего напряжения коленях и плечах.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понимание личной ответственности за свои поступки;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договариваться и изменять свое поведение с учетом поведения других участников спорной ситуации;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контролировать и оценивать свои действия и действия одноклассников;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дифференцированно временно-пространственную организацию окружающего мира.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5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bCs/>
              </w:rPr>
            </w:pPr>
            <w:r w:rsidRPr="00EB4B54">
              <w:t>Танцевальные упражнения.</w:t>
            </w:r>
            <w:r w:rsidRPr="00EB4B54">
              <w:rPr>
                <w:b/>
              </w:rPr>
              <w:t xml:space="preserve"> </w:t>
            </w:r>
            <w:r w:rsidRPr="00EB4B54">
              <w:t>Круговой галоп.</w:t>
            </w:r>
          </w:p>
        </w:tc>
        <w:tc>
          <w:tcPr>
            <w:tcW w:w="408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ходить свободным естественным шагом, двигаться по залу в разных направлениях, не мешая друг другу;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pStyle w:val="Style30"/>
              <w:widowControl/>
              <w:rPr>
                <w:rStyle w:val="FontStyle142"/>
                <w:b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готовность к безопасному и бережному поведению в природе;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доброжелательно относиться, сопереживать;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- соотносить свои действия и их результаты с заданными образцами;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наблюдать; работать с информацией.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rPr>
          <w:trHeight w:val="3498"/>
        </w:trPr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6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t>Танцевальные упражнения</w:t>
            </w:r>
            <w:r w:rsidRPr="00EB4B54">
              <w:rPr>
                <w:b/>
              </w:rPr>
              <w:t xml:space="preserve">. </w:t>
            </w:r>
            <w:r w:rsidRPr="00EB4B54">
              <w:t>Присядка. Перестроение.</w:t>
            </w:r>
          </w:p>
        </w:tc>
        <w:tc>
          <w:tcPr>
            <w:tcW w:w="408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ходить и бегать по кругу с сохранением правильных дистанций, не сужая круг и не сходя с его линии;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готовность к безопасному и бережному поведению в обществе;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конструктивно взаимодействовать с людьми;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оценивать свои действия с учетом предложенных критериев;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работать текстом, устным высказыванием.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rPr>
          <w:trHeight w:val="2430"/>
        </w:trPr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7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t>Танцевальные упражнения</w:t>
            </w:r>
            <w:r w:rsidRPr="00EB4B54">
              <w:rPr>
                <w:b/>
              </w:rPr>
              <w:t xml:space="preserve">. </w:t>
            </w:r>
            <w:r w:rsidRPr="00EB4B54">
              <w:t>Элементы русской пляски.</w:t>
            </w:r>
          </w:p>
        </w:tc>
        <w:tc>
          <w:tcPr>
            <w:tcW w:w="408" w:type="dxa"/>
          </w:tcPr>
          <w:p w:rsidR="00121BC8" w:rsidRPr="00EB4B54" w:rsidRDefault="009D6703" w:rsidP="00CB3A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 ритмично выполнять несложные движения руками и ногами;</w:t>
            </w:r>
          </w:p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готовность к бережному поведению в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природе и обществе;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доброжелательно относиться, конструктивно взаимодействовать с людьми;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- соотносить свои действия и их результаты с заданными образцами;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работать с информацией.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rPr>
          <w:trHeight w:val="465"/>
        </w:trPr>
        <w:tc>
          <w:tcPr>
            <w:tcW w:w="15069" w:type="dxa"/>
            <w:gridSpan w:val="10"/>
          </w:tcPr>
          <w:p w:rsidR="00121BC8" w:rsidRPr="00EB4B54" w:rsidRDefault="00121BC8" w:rsidP="00CB3A83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3 четверть – 11</w:t>
            </w:r>
            <w:r w:rsidRPr="00EB4B54">
              <w:rPr>
                <w:rFonts w:eastAsia="Times New Roman"/>
                <w:b/>
                <w:lang w:eastAsia="en-US"/>
              </w:rPr>
              <w:t xml:space="preserve"> часов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tabs>
                <w:tab w:val="left" w:pos="1145"/>
              </w:tabs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Координационные движения, регулируемые музыкой. </w:t>
            </w:r>
            <w:r w:rsidRPr="00EB4B54">
              <w:rPr>
                <w:rFonts w:eastAsia="Times New Roman"/>
                <w:lang w:eastAsia="en-US"/>
              </w:rPr>
              <w:t>Движения пальцев рук, кистей.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  <w:r w:rsidRPr="00EB4B54">
              <w:rPr>
                <w:rStyle w:val="c0"/>
                <w:color w:val="000000"/>
              </w:rPr>
              <w:t>соотносить темп движений с темпом музыкального произведения;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осознание себя как ученика;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изменять свое поведение с учетом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поведения других участников спорной ситуации;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- корректировать свою деятельность с учетом выявленных недочетов;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-дифференцированно воспринимать окружающий мир.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2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Упражнения на ориентирование в пространстве.</w:t>
            </w:r>
            <w:r w:rsidRPr="00EB4B54">
              <w:rPr>
                <w:rFonts w:eastAsia="Times New Roman"/>
                <w:lang w:eastAsia="en-US"/>
              </w:rPr>
              <w:t xml:space="preserve"> Перестроение из кругов в звёздочки и карусели.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выполнять задания после показа и по словесной инструкции учителя;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вступать в контакт и работать в коллективе;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входить и выходить из учебного помещения со звонком;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3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Упражнения на ориентирование в пространстве</w:t>
            </w:r>
            <w:r w:rsidRPr="00EB4B54">
              <w:rPr>
                <w:rFonts w:eastAsia="Times New Roman"/>
                <w:b/>
                <w:lang w:eastAsia="en-US"/>
              </w:rPr>
              <w:t xml:space="preserve">. </w:t>
            </w:r>
            <w:r w:rsidRPr="00EB4B54">
              <w:rPr>
                <w:rFonts w:eastAsia="Times New Roman"/>
                <w:lang w:eastAsia="en-US"/>
              </w:rPr>
              <w:t>Ходьба по центру зала, умение намечать диагональные линии из угла в угол.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начинать и заканчивать движения в соответствии со звучанием музыки.</w:t>
            </w:r>
          </w:p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 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вступать в контакт и работать в коллективе;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входить и выходить из учебного помещения со звонком;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4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Упражнения на ориентирование в пространстве. Ходьба разным шагом.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Style w:val="c0"/>
                <w:color w:val="000000"/>
              </w:rPr>
              <w:t>готовиться к занятиям, строиться в колонну по одному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b/>
                <w:color w:val="000000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самостоятельность в выполнении договоренностей;</w:t>
            </w:r>
          </w:p>
          <w:p w:rsidR="00121BC8" w:rsidRPr="00EB4B54" w:rsidRDefault="00121BC8" w:rsidP="00CB3A83">
            <w:pPr>
              <w:rPr>
                <w:b/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 xml:space="preserve">- </w:t>
            </w:r>
            <w:r w:rsidRPr="00EB4B54">
              <w:rPr>
                <w:color w:val="000000"/>
                <w:lang w:eastAsia="en-US"/>
              </w:rPr>
              <w:t>обращаться за помощью и принимать помощь;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работать с учебными </w:t>
            </w:r>
            <w:proofErr w:type="gramStart"/>
            <w:r w:rsidRPr="00EB4B54">
              <w:rPr>
                <w:rFonts w:eastAsia="Times New Roman"/>
                <w:lang w:eastAsia="en-US"/>
              </w:rPr>
              <w:t>принадлежностями  и</w:t>
            </w:r>
            <w:proofErr w:type="gramEnd"/>
            <w:r w:rsidRPr="00EB4B54">
              <w:rPr>
                <w:rFonts w:eastAsia="Times New Roman"/>
                <w:lang w:eastAsia="en-US"/>
              </w:rPr>
              <w:t xml:space="preserve"> организовывать рабочее место;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>выделять отличительные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свойства предметов.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5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lang w:eastAsia="en-US"/>
              </w:rPr>
            </w:pPr>
            <w:r w:rsidRPr="00EB4B54">
              <w:rPr>
                <w:b/>
                <w:bCs/>
              </w:rPr>
              <w:t>Ритмико-гимнастические общеразвивающие упражнения.</w:t>
            </w:r>
            <w:r w:rsidRPr="00EB4B54">
              <w:rPr>
                <w:bCs/>
              </w:rPr>
              <w:t xml:space="preserve"> Движение кистей рук.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Style w:val="c0"/>
                <w:color w:val="000000"/>
              </w:rPr>
              <w:t xml:space="preserve">находить свое место в строю и входить в зал организованно под </w:t>
            </w:r>
            <w:proofErr w:type="spellStart"/>
            <w:r w:rsidRPr="00EB4B54">
              <w:rPr>
                <w:rStyle w:val="c0"/>
                <w:color w:val="000000"/>
              </w:rPr>
              <w:t>музыкую</w:t>
            </w:r>
            <w:proofErr w:type="spellEnd"/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целостный, социально ориентированный взгляд на мир;</w:t>
            </w:r>
          </w:p>
          <w:p w:rsidR="00121BC8" w:rsidRPr="00EB4B54" w:rsidRDefault="00121BC8" w:rsidP="00CB3A83">
            <w:pPr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-</w:t>
            </w:r>
            <w:r w:rsidRPr="00EB4B54">
              <w:rPr>
                <w:color w:val="000000"/>
                <w:lang w:eastAsia="en-US"/>
              </w:rPr>
              <w:t xml:space="preserve"> использовать принятые ритуалы социального взаимодействия;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работать в общем темпе.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color w:val="000000"/>
                <w:lang w:eastAsia="en-US"/>
              </w:rPr>
              <w:t xml:space="preserve"> сравнивать на наглядном материале.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6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</w:tcPr>
          <w:p w:rsidR="00121BC8" w:rsidRPr="00EB4B54" w:rsidRDefault="00121BC8" w:rsidP="00CB3A83">
            <w:pPr>
              <w:jc w:val="both"/>
              <w:rPr>
                <w:lang w:eastAsia="en-US"/>
              </w:rPr>
            </w:pPr>
            <w:r w:rsidRPr="00EB4B54">
              <w:rPr>
                <w:bCs/>
              </w:rPr>
              <w:t>Ритмико-гимнастические упражнения</w:t>
            </w:r>
            <w:r w:rsidRPr="00EB4B54">
              <w:rPr>
                <w:b/>
                <w:bCs/>
              </w:rPr>
              <w:t xml:space="preserve">. </w:t>
            </w:r>
            <w:r w:rsidRPr="00EB4B54">
              <w:rPr>
                <w:bCs/>
              </w:rPr>
              <w:t>Круговые движения и повороты туловища.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равняться в шеренге, в колонне;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b/>
                <w:color w:val="000000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самостоятельность в выполнении договоренностей;</w:t>
            </w:r>
          </w:p>
          <w:p w:rsidR="00121BC8" w:rsidRPr="00EB4B54" w:rsidRDefault="00121BC8" w:rsidP="00CB3A83">
            <w:pPr>
              <w:rPr>
                <w:b/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 xml:space="preserve">- </w:t>
            </w:r>
            <w:r w:rsidRPr="00EB4B54">
              <w:rPr>
                <w:color w:val="000000"/>
                <w:lang w:eastAsia="en-US"/>
              </w:rPr>
              <w:t>обращаться за помощью и принимать помощь;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работать с учебными </w:t>
            </w:r>
            <w:proofErr w:type="gramStart"/>
            <w:r w:rsidRPr="00EB4B54">
              <w:rPr>
                <w:rFonts w:eastAsia="Times New Roman"/>
                <w:lang w:eastAsia="en-US"/>
              </w:rPr>
              <w:t>принадлежностями  и</w:t>
            </w:r>
            <w:proofErr w:type="gramEnd"/>
            <w:r w:rsidRPr="00EB4B54">
              <w:rPr>
                <w:rFonts w:eastAsia="Times New Roman"/>
                <w:lang w:eastAsia="en-US"/>
              </w:rPr>
              <w:t xml:space="preserve"> организовывать рабочее место;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>выделять отличительные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свойства предметов.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7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</w:tcPr>
          <w:p w:rsidR="00121BC8" w:rsidRPr="00EB4B54" w:rsidRDefault="00121BC8" w:rsidP="00CB3A83">
            <w:pPr>
              <w:jc w:val="both"/>
              <w:rPr>
                <w:lang w:eastAsia="en-US"/>
              </w:rPr>
            </w:pPr>
            <w:r w:rsidRPr="00EB4B54">
              <w:rPr>
                <w:bCs/>
              </w:rPr>
              <w:t>Ритмико-гимнастические упражнения. Сочетание движений ног.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Style w:val="c0"/>
                <w:color w:val="000000"/>
              </w:rPr>
              <w:t>приветствовать учителя, занимать правильное исходное положение (стоять прямо, не опускать голову, без лишнего напряжения коленях и плечах.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вступать в контакт и работать в коллективе;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входить и выходить из учебного помещения со звонком;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 </w:t>
            </w: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bCs/>
              </w:rPr>
              <w:t>Ритмико-гимнастические упражнения. Упражнения на выработку осанки.</w:t>
            </w:r>
          </w:p>
        </w:tc>
        <w:tc>
          <w:tcPr>
            <w:tcW w:w="588" w:type="dxa"/>
            <w:gridSpan w:val="2"/>
            <w:tcBorders>
              <w:left w:val="single" w:sz="4" w:space="0" w:color="auto"/>
            </w:tcBorders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ходить свободным естественным шагом, двигаться по залу в разных направлениях, не мешая друг другу;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целостный, социально ориентированный взгляд на мир;</w:t>
            </w:r>
          </w:p>
          <w:p w:rsidR="00121BC8" w:rsidRPr="00EB4B54" w:rsidRDefault="00121BC8" w:rsidP="00CB3A83">
            <w:pPr>
              <w:rPr>
                <w:color w:val="000000"/>
                <w:lang w:eastAsia="en-US"/>
              </w:rPr>
            </w:pPr>
            <w:r w:rsidRPr="00EB4B54">
              <w:rPr>
                <w:b/>
                <w:color w:val="000000"/>
                <w:lang w:eastAsia="en-US"/>
              </w:rPr>
              <w:t>-</w:t>
            </w:r>
            <w:r w:rsidRPr="00EB4B54">
              <w:rPr>
                <w:color w:val="000000"/>
                <w:lang w:eastAsia="en-US"/>
              </w:rPr>
              <w:t xml:space="preserve"> использовать принятые ритуалы социального взаимодействия;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работать в общем темпе.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color w:val="000000"/>
                <w:lang w:eastAsia="en-US"/>
              </w:rPr>
              <w:t xml:space="preserve"> сравнивать на наглядном материале.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rPr>
          <w:trHeight w:val="2880"/>
        </w:trPr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9</w:t>
            </w:r>
          </w:p>
        </w:tc>
        <w:tc>
          <w:tcPr>
            <w:tcW w:w="47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rPr>
                <w:b/>
                <w:lang w:eastAsia="en-US"/>
              </w:rPr>
            </w:pPr>
            <w:r w:rsidRPr="00EB4B54">
              <w:rPr>
                <w:b/>
                <w:bCs/>
              </w:rPr>
              <w:t xml:space="preserve">Ритмико-гимнастические упражнения на координацию движений. </w:t>
            </w:r>
            <w:r w:rsidRPr="00EB4B54">
              <w:rPr>
                <w:bCs/>
              </w:rPr>
              <w:t>Самостоятельное составление ритмических рисунков.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ходить и бегать по кругу с сохранением правильных дистанций, не сужая круг и не сходя с его линии;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вступать в контакт и работать в коллективе;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входить и выходить из учебного помещения со звонком;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rPr>
          <w:trHeight w:val="2400"/>
        </w:trPr>
        <w:tc>
          <w:tcPr>
            <w:tcW w:w="534" w:type="dxa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10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rPr>
                <w:bCs/>
              </w:rPr>
            </w:pPr>
            <w:r w:rsidRPr="00EB4B54">
              <w:rPr>
                <w:bCs/>
              </w:rPr>
              <w:t>Ритмико-гимнастические упражнения на</w:t>
            </w:r>
            <w:r w:rsidRPr="00EB4B54">
              <w:rPr>
                <w:b/>
                <w:bCs/>
              </w:rPr>
              <w:t xml:space="preserve"> </w:t>
            </w:r>
            <w:r w:rsidRPr="00EB4B54">
              <w:rPr>
                <w:bCs/>
              </w:rPr>
              <w:t>координацию движений</w:t>
            </w:r>
            <w:r w:rsidRPr="00EB4B54">
              <w:rPr>
                <w:b/>
                <w:bCs/>
              </w:rPr>
              <w:t xml:space="preserve">. </w:t>
            </w:r>
            <w:r w:rsidRPr="00EB4B54">
              <w:rPr>
                <w:bCs/>
              </w:rPr>
              <w:t>Сочетание хлопков и притопов с предметами.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rPr>
                <w:rStyle w:val="c0"/>
                <w:color w:val="000000"/>
              </w:rPr>
            </w:pPr>
            <w:r w:rsidRPr="00EB4B54">
              <w:rPr>
                <w:rStyle w:val="c0"/>
                <w:color w:val="000000"/>
              </w:rPr>
              <w:t>готовиться к занятиям, строиться в колонну по одному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  <w:p w:rsidR="00121BC8" w:rsidRPr="00EB4B54" w:rsidRDefault="00121BC8" w:rsidP="00CB3A83">
            <w:pPr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2912" w:type="dxa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</w:tc>
      </w:tr>
      <w:tr w:rsidR="00121BC8" w:rsidRPr="00EB4B54" w:rsidTr="00CB3A83">
        <w:trPr>
          <w:trHeight w:val="480"/>
        </w:trPr>
        <w:tc>
          <w:tcPr>
            <w:tcW w:w="534" w:type="dxa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11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rPr>
                <w:bCs/>
              </w:rPr>
            </w:pPr>
            <w:r w:rsidRPr="00EB4B54">
              <w:rPr>
                <w:b/>
                <w:bCs/>
              </w:rPr>
              <w:t>Ритмико-гимнастические упражнения на расслабление мышц.</w:t>
            </w:r>
            <w:r w:rsidRPr="00EB4B54">
              <w:rPr>
                <w:bCs/>
              </w:rPr>
              <w:t xml:space="preserve"> Опускать голову, корпус с позиции стоя, сидя.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rPr>
                <w:rStyle w:val="c0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2912" w:type="dxa"/>
            <w:tcBorders>
              <w:top w:val="single" w:sz="4" w:space="0" w:color="auto"/>
            </w:tcBorders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</w:p>
        </w:tc>
      </w:tr>
      <w:tr w:rsidR="00121BC8" w:rsidRPr="00EB4B54" w:rsidTr="00CB3A83">
        <w:tc>
          <w:tcPr>
            <w:tcW w:w="15069" w:type="dxa"/>
            <w:gridSpan w:val="10"/>
          </w:tcPr>
          <w:p w:rsidR="00121BC8" w:rsidRPr="00EB4B54" w:rsidRDefault="004E2B4F" w:rsidP="00CB3A83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4 четверть – 9</w:t>
            </w:r>
            <w:r w:rsidR="00121BC8" w:rsidRPr="00EB4B54">
              <w:rPr>
                <w:rFonts w:eastAsia="Times New Roman"/>
                <w:b/>
                <w:lang w:eastAsia="en-US"/>
              </w:rPr>
              <w:t xml:space="preserve"> часов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gridSpan w:val="2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Координация движения, регулируемые музыкой.</w:t>
            </w:r>
            <w:r w:rsidRPr="00EB4B54">
              <w:rPr>
                <w:rFonts w:eastAsia="Times New Roman"/>
                <w:lang w:eastAsia="en-US"/>
              </w:rPr>
              <w:t xml:space="preserve"> Передача основного ритма </w:t>
            </w:r>
            <w:r w:rsidRPr="00EB4B54">
              <w:rPr>
                <w:rFonts w:eastAsia="Times New Roman"/>
                <w:lang w:eastAsia="en-US"/>
              </w:rPr>
              <w:lastRenderedPageBreak/>
              <w:t>знакомой песни. Игра на муз. инструментах.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Style w:val="c0"/>
                <w:color w:val="000000"/>
              </w:rPr>
              <w:t>находить свое место в строю и входить в зал организованно под музыку.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-, заинтересованного посещением школы, обучением, занятиями;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изменять свое поведение с учетом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поведения других участников спорной ситуации;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- пользоваться учебной мебелью;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- дифференцированно воспринимать временно-пространственную организацию.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2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gridSpan w:val="2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Игры под музыку</w:t>
            </w:r>
            <w:r w:rsidRPr="00EB4B54">
              <w:rPr>
                <w:rFonts w:eastAsia="Times New Roman"/>
                <w:lang w:eastAsia="en-US"/>
              </w:rPr>
              <w:t>. Начало движения.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равняться в шеренге, в колонне;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осознание себя как члена семьи, одноклассника, друга.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изменять свое поведение с учетом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поведения других участников спорной ситуации;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передвигаться по школе, находить свой класс;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дифференцированно воспринимать окружающий мир.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3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gridSpan w:val="2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Игры под музыку. Разучивание игр, элементов танцевальных движений.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Style w:val="c0"/>
                <w:color w:val="000000"/>
              </w:rPr>
              <w:t>приветствовать учителя, занимать правильное исходное положение (стоять прямо, не опускать голову, без лишнего напряжения коленях и плечах.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понимание личной ответственности за свои поступки;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вступать в контакт и работать в коллективе;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- активно участвовать в деятельности;  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4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gridSpan w:val="2"/>
          </w:tcPr>
          <w:p w:rsidR="00121BC8" w:rsidRPr="00EB4B54" w:rsidRDefault="00121BC8" w:rsidP="00CB3A83">
            <w:pPr>
              <w:jc w:val="both"/>
            </w:pPr>
            <w:r w:rsidRPr="00EB4B54">
              <w:rPr>
                <w:rFonts w:eastAsia="Times New Roman"/>
                <w:lang w:eastAsia="en-US"/>
              </w:rPr>
              <w:t>Игры под</w:t>
            </w:r>
            <w:r w:rsidRPr="00EB4B54">
              <w:rPr>
                <w:rFonts w:eastAsia="Times New Roman"/>
                <w:b/>
                <w:lang w:eastAsia="en-US"/>
              </w:rPr>
              <w:t xml:space="preserve"> </w:t>
            </w:r>
            <w:r w:rsidRPr="00EB4B54">
              <w:rPr>
                <w:rFonts w:eastAsia="Times New Roman"/>
                <w:lang w:eastAsia="en-US"/>
              </w:rPr>
              <w:t>музыку. Составление несложных, танцевальных композиций.</w:t>
            </w:r>
          </w:p>
          <w:p w:rsidR="00121BC8" w:rsidRPr="00EB4B54" w:rsidRDefault="00121BC8" w:rsidP="00CB3A83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ходить свободным естественным шагом, двигаться по залу в разных направлениях, не мешая друг другу;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понимание личной ответственности за свои поступки;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вступать в контакт и работать в коллективе;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 xml:space="preserve"> -  контролировать и оценивать свои действия;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5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gridSpan w:val="2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Игры под музыку. Игры с пением, речевым сопровождением.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ходить и бегать по кругу с сохранением правильных дистанций, не сужая круг и не сходя с его линии;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- понимание личной ответственности за свои поступки;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вступать в контакт и работать в коллективе;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lang w:eastAsia="en-US"/>
              </w:rPr>
              <w:t>- активно участвовать в деятельности;</w:t>
            </w:r>
          </w:p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lastRenderedPageBreak/>
              <w:t>- Осуществляют самоконтроль выполнения заданий.</w:t>
            </w:r>
          </w:p>
        </w:tc>
      </w:tr>
      <w:tr w:rsidR="00121BC8" w:rsidRPr="00EB4B54" w:rsidTr="00CB3A83">
        <w:trPr>
          <w:trHeight w:val="1432"/>
        </w:trPr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lastRenderedPageBreak/>
              <w:t>6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gridSpan w:val="2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Танцевальные упражнения.</w:t>
            </w:r>
            <w:r w:rsidRPr="00EB4B54">
              <w:rPr>
                <w:rFonts w:eastAsia="Times New Roman"/>
                <w:lang w:eastAsia="en-US"/>
              </w:rPr>
              <w:t xml:space="preserve"> Шаг кадрили. Элементы русской пляски.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rPr>
                <w:rStyle w:val="c0"/>
                <w:color w:val="000000"/>
              </w:rPr>
            </w:pPr>
            <w:r w:rsidRPr="00EB4B54">
              <w:rPr>
                <w:rStyle w:val="c0"/>
                <w:color w:val="000000"/>
              </w:rPr>
              <w:t>готовиться к занятиям, строиться в колонну по одному</w:t>
            </w: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положительное отношение к окружающей действительности;</w:t>
            </w:r>
          </w:p>
          <w:p w:rsidR="00121BC8" w:rsidRPr="00EB4B54" w:rsidRDefault="00121BC8" w:rsidP="00CB3A83">
            <w:pPr>
              <w:rPr>
                <w:color w:val="000000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- </w:t>
            </w:r>
            <w:r w:rsidRPr="00EB4B54">
              <w:rPr>
                <w:color w:val="000000"/>
                <w:lang w:eastAsia="en-US"/>
              </w:rPr>
              <w:t>сотрудничать со взрослыми и сверстниками в разных</w:t>
            </w:r>
          </w:p>
          <w:p w:rsidR="00121BC8" w:rsidRPr="00EB4B54" w:rsidRDefault="00121BC8" w:rsidP="00CB3A83">
            <w:pPr>
              <w:rPr>
                <w:color w:val="000000"/>
                <w:lang w:eastAsia="en-US"/>
              </w:rPr>
            </w:pPr>
            <w:r w:rsidRPr="00EB4B54">
              <w:rPr>
                <w:color w:val="000000"/>
                <w:lang w:eastAsia="en-US"/>
              </w:rPr>
              <w:t>социальных ситуациях;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color w:val="000000"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>входить и выходить из учебного помещения со звонком;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color w:val="000000"/>
                <w:lang w:eastAsia="en-US"/>
              </w:rPr>
              <w:t>применять начальные сведения о сущности и особенностях объектов.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7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gridSpan w:val="2"/>
          </w:tcPr>
          <w:p w:rsidR="00121BC8" w:rsidRPr="00EB4B54" w:rsidRDefault="00121BC8" w:rsidP="00CB3A83">
            <w:pPr>
              <w:jc w:val="both"/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Танцевальные упражнения. Поскоки с продвижением.</w:t>
            </w:r>
          </w:p>
        </w:tc>
        <w:tc>
          <w:tcPr>
            <w:tcW w:w="588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1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равняться в шеренге, в колонне;</w:t>
            </w:r>
          </w:p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 xml:space="preserve">- </w:t>
            </w:r>
            <w:r w:rsidRPr="00EB4B54">
              <w:rPr>
                <w:rFonts w:eastAsia="Times New Roman"/>
                <w:lang w:eastAsia="en-US"/>
              </w:rPr>
              <w:t>готовность к организации взаимодействия с окружающей действительностью;</w:t>
            </w:r>
          </w:p>
          <w:p w:rsidR="00121BC8" w:rsidRPr="00EB4B54" w:rsidRDefault="00121BC8" w:rsidP="00CB3A83">
            <w:pPr>
              <w:rPr>
                <w:color w:val="000000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- </w:t>
            </w:r>
            <w:r w:rsidRPr="00EB4B54">
              <w:rPr>
                <w:color w:val="000000"/>
                <w:lang w:eastAsia="en-US"/>
              </w:rPr>
              <w:t xml:space="preserve"> сотрудничать со взрослыми и сверстниками в разных</w:t>
            </w:r>
          </w:p>
          <w:p w:rsidR="00121BC8" w:rsidRPr="00EB4B54" w:rsidRDefault="00121BC8" w:rsidP="00CB3A83">
            <w:pPr>
              <w:rPr>
                <w:color w:val="000000"/>
                <w:lang w:eastAsia="en-US"/>
              </w:rPr>
            </w:pPr>
            <w:r w:rsidRPr="00EB4B54">
              <w:rPr>
                <w:color w:val="000000"/>
                <w:lang w:eastAsia="en-US"/>
              </w:rPr>
              <w:t>социальных ситуациях;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ориентироваться в пространстве класса (зала, учебного помещения);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color w:val="000000"/>
                <w:lang w:eastAsia="en-US"/>
              </w:rPr>
              <w:t xml:space="preserve">применять начальные сведения </w:t>
            </w:r>
            <w:proofErr w:type="spellStart"/>
            <w:r w:rsidRPr="00EB4B54">
              <w:rPr>
                <w:color w:val="000000"/>
                <w:lang w:eastAsia="en-US"/>
              </w:rPr>
              <w:t>опроцессах</w:t>
            </w:r>
            <w:proofErr w:type="spellEnd"/>
            <w:r w:rsidRPr="00EB4B54">
              <w:rPr>
                <w:color w:val="000000"/>
                <w:lang w:eastAsia="en-US"/>
              </w:rPr>
              <w:t xml:space="preserve"> и явлениях действительности.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  <w:tr w:rsidR="00121BC8" w:rsidRPr="00EB4B54" w:rsidTr="00CB3A83">
        <w:tc>
          <w:tcPr>
            <w:tcW w:w="534" w:type="dxa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  <w:r w:rsidRPr="00EB4B54">
              <w:rPr>
                <w:lang w:eastAsia="en-US"/>
              </w:rPr>
              <w:t>8</w:t>
            </w:r>
            <w:r w:rsidR="004E2B4F">
              <w:rPr>
                <w:lang w:eastAsia="en-US"/>
              </w:rPr>
              <w:t xml:space="preserve"> -9</w:t>
            </w:r>
          </w:p>
        </w:tc>
        <w:tc>
          <w:tcPr>
            <w:tcW w:w="654" w:type="dxa"/>
            <w:gridSpan w:val="2"/>
          </w:tcPr>
          <w:p w:rsidR="00121BC8" w:rsidRPr="00EB4B54" w:rsidRDefault="00121BC8" w:rsidP="00CB3A83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gridSpan w:val="2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Танцевальные упражнения. Элементы народных танцев.</w:t>
            </w:r>
          </w:p>
        </w:tc>
        <w:tc>
          <w:tcPr>
            <w:tcW w:w="588" w:type="dxa"/>
            <w:gridSpan w:val="2"/>
          </w:tcPr>
          <w:p w:rsidR="00121BC8" w:rsidRPr="00EB4B54" w:rsidRDefault="004E2B4F" w:rsidP="00CB3A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35" w:type="dxa"/>
          </w:tcPr>
          <w:p w:rsidR="00121BC8" w:rsidRPr="00EB4B54" w:rsidRDefault="00121BC8" w:rsidP="00CB3A83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EB4B54">
              <w:rPr>
                <w:rStyle w:val="c0"/>
                <w:color w:val="000000"/>
              </w:rPr>
              <w:t>ходить и бегать по кругу с сохранением правильных дистанций, не сужая круг и не сходя с его линии;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lang w:eastAsia="en-US"/>
              </w:rPr>
            </w:pPr>
          </w:p>
          <w:p w:rsidR="00121BC8" w:rsidRPr="00EB4B54" w:rsidRDefault="00121BC8" w:rsidP="00CB3A83">
            <w:pPr>
              <w:rPr>
                <w:rStyle w:val="FontStyle142"/>
                <w:b w:val="0"/>
                <w:bCs w:val="0"/>
              </w:rPr>
            </w:pPr>
          </w:p>
        </w:tc>
        <w:tc>
          <w:tcPr>
            <w:tcW w:w="5386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положительное отношение к окружающей действительности;</w:t>
            </w:r>
          </w:p>
          <w:p w:rsidR="00121BC8" w:rsidRPr="00EB4B54" w:rsidRDefault="00121BC8" w:rsidP="00CB3A83">
            <w:pPr>
              <w:rPr>
                <w:color w:val="000000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 xml:space="preserve">- </w:t>
            </w:r>
            <w:r w:rsidRPr="00EB4B54">
              <w:rPr>
                <w:color w:val="000000"/>
                <w:lang w:eastAsia="en-US"/>
              </w:rPr>
              <w:t xml:space="preserve"> сотрудничать со взрослыми и сверстниками в разных</w:t>
            </w:r>
          </w:p>
          <w:p w:rsidR="00121BC8" w:rsidRPr="00EB4B54" w:rsidRDefault="00121BC8" w:rsidP="00CB3A83">
            <w:pPr>
              <w:rPr>
                <w:color w:val="000000"/>
                <w:lang w:eastAsia="en-US"/>
              </w:rPr>
            </w:pPr>
            <w:r w:rsidRPr="00EB4B54">
              <w:rPr>
                <w:color w:val="000000"/>
                <w:lang w:eastAsia="en-US"/>
              </w:rPr>
              <w:t>социальных ситуациях;</w:t>
            </w:r>
          </w:p>
          <w:p w:rsidR="00121BC8" w:rsidRPr="00EB4B54" w:rsidRDefault="00121BC8" w:rsidP="00CB3A83">
            <w:pPr>
              <w:rPr>
                <w:rFonts w:eastAsia="Times New Roman"/>
                <w:b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rFonts w:eastAsia="Times New Roman"/>
                <w:lang w:eastAsia="en-US"/>
              </w:rPr>
              <w:t xml:space="preserve"> входить и выходить из учебного помещения со звонком;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b/>
                <w:lang w:eastAsia="en-US"/>
              </w:rPr>
              <w:t>-</w:t>
            </w:r>
            <w:r w:rsidRPr="00EB4B54">
              <w:rPr>
                <w:color w:val="000000"/>
                <w:lang w:eastAsia="en-US"/>
              </w:rPr>
              <w:t>применять начальные сведения о сущности объектов.</w:t>
            </w:r>
          </w:p>
        </w:tc>
        <w:tc>
          <w:tcPr>
            <w:tcW w:w="2912" w:type="dxa"/>
          </w:tcPr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Слушать объяснения учителя.</w:t>
            </w:r>
          </w:p>
          <w:p w:rsidR="00121BC8" w:rsidRPr="00EB4B54" w:rsidRDefault="00121BC8" w:rsidP="00CB3A83">
            <w:pPr>
              <w:rPr>
                <w:rFonts w:eastAsia="Times New Roman"/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Выполнять задания совместно с учителем и самостоятельно.</w:t>
            </w:r>
          </w:p>
          <w:p w:rsidR="00121BC8" w:rsidRPr="00EB4B54" w:rsidRDefault="00121BC8" w:rsidP="00CB3A83">
            <w:pPr>
              <w:rPr>
                <w:lang w:eastAsia="en-US"/>
              </w:rPr>
            </w:pPr>
            <w:r w:rsidRPr="00EB4B54">
              <w:rPr>
                <w:rFonts w:eastAsia="Times New Roman"/>
                <w:lang w:eastAsia="en-US"/>
              </w:rPr>
              <w:t>- Осуществляют самоконтроль выполнения заданий.</w:t>
            </w:r>
          </w:p>
        </w:tc>
      </w:tr>
    </w:tbl>
    <w:p w:rsidR="00121BC8" w:rsidRPr="00EB4B54" w:rsidRDefault="00121BC8" w:rsidP="00121BC8">
      <w:pPr>
        <w:jc w:val="both"/>
        <w:rPr>
          <w:b/>
        </w:rPr>
      </w:pPr>
    </w:p>
    <w:p w:rsidR="00121BC8" w:rsidRDefault="00121BC8" w:rsidP="00121BC8">
      <w:pPr>
        <w:jc w:val="center"/>
        <w:rPr>
          <w:b/>
        </w:rPr>
      </w:pPr>
    </w:p>
    <w:p w:rsidR="00E93507" w:rsidRDefault="00E93507" w:rsidP="00121BC8">
      <w:pPr>
        <w:jc w:val="center"/>
        <w:rPr>
          <w:b/>
        </w:rPr>
      </w:pPr>
    </w:p>
    <w:p w:rsidR="00121BC8" w:rsidRPr="00EB4B54" w:rsidRDefault="00121BC8" w:rsidP="00121BC8">
      <w:pPr>
        <w:jc w:val="center"/>
      </w:pPr>
      <w:r>
        <w:rPr>
          <w:b/>
        </w:rPr>
        <w:lastRenderedPageBreak/>
        <w:t>Литература</w:t>
      </w:r>
    </w:p>
    <w:p w:rsidR="00E93507" w:rsidRPr="00E93507" w:rsidRDefault="00E93507" w:rsidP="00E93507">
      <w:pPr>
        <w:numPr>
          <w:ilvl w:val="0"/>
          <w:numId w:val="5"/>
        </w:numPr>
        <w:spacing w:after="200"/>
        <w:contextualSpacing/>
        <w:rPr>
          <w:rFonts w:eastAsia="Times New Roman"/>
        </w:rPr>
      </w:pPr>
      <w:r w:rsidRPr="00E93507">
        <w:rPr>
          <w:rFonts w:eastAsia="Times New Roman"/>
        </w:rPr>
        <w:t>Программа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</w:t>
      </w:r>
      <w:r w:rsidR="008B0F32">
        <w:rPr>
          <w:rFonts w:eastAsia="Times New Roman"/>
        </w:rPr>
        <w:t>иями) (далее ФАООП УО (вариант 2</w:t>
      </w:r>
      <w:r w:rsidRPr="00E93507">
        <w:rPr>
          <w:rFonts w:eastAsia="Times New Roman"/>
        </w:rPr>
        <w:t>)), утвержденной приказом Министерства просвещения России от 24.11.2022г. № 1026 (</w:t>
      </w:r>
      <w:hyperlink r:id="rId6" w:history="1">
        <w:r w:rsidRPr="00E93507">
          <w:rPr>
            <w:rFonts w:eastAsia="Times New Roman"/>
            <w:color w:val="0563C1"/>
            <w:u w:val="single"/>
          </w:rPr>
          <w:t>https://clck.ru/33NMkR</w:t>
        </w:r>
      </w:hyperlink>
      <w:r w:rsidRPr="00E93507">
        <w:rPr>
          <w:rFonts w:eastAsia="Times New Roman"/>
        </w:rPr>
        <w:t xml:space="preserve">). </w:t>
      </w:r>
    </w:p>
    <w:p w:rsidR="00E93507" w:rsidRPr="00E93507" w:rsidRDefault="00E93507" w:rsidP="00E93507"/>
    <w:p w:rsidR="00E93507" w:rsidRPr="00E93507" w:rsidRDefault="00E93507" w:rsidP="00E93507">
      <w:pPr>
        <w:numPr>
          <w:ilvl w:val="0"/>
          <w:numId w:val="5"/>
        </w:numPr>
        <w:shd w:val="clear" w:color="auto" w:fill="FFFFFF"/>
        <w:spacing w:after="150"/>
        <w:rPr>
          <w:rFonts w:eastAsia="Times New Roman"/>
          <w:color w:val="000000"/>
        </w:rPr>
      </w:pPr>
      <w:r w:rsidRPr="00E93507">
        <w:rPr>
          <w:rFonts w:eastAsia="Times New Roman"/>
          <w:color w:val="000000"/>
        </w:rPr>
        <w:t xml:space="preserve">М.А. </w:t>
      </w:r>
      <w:proofErr w:type="spellStart"/>
      <w:r w:rsidRPr="00E93507">
        <w:rPr>
          <w:rFonts w:eastAsia="Times New Roman"/>
          <w:color w:val="000000"/>
        </w:rPr>
        <w:t>Касицина</w:t>
      </w:r>
      <w:proofErr w:type="spellEnd"/>
      <w:r w:rsidRPr="00E93507">
        <w:rPr>
          <w:rFonts w:eastAsia="Times New Roman"/>
          <w:color w:val="000000"/>
        </w:rPr>
        <w:t>, И.Г, Бородина «Коррекционная ритмика</w:t>
      </w:r>
      <w:proofErr w:type="gramStart"/>
      <w:r w:rsidRPr="00E93507">
        <w:rPr>
          <w:rFonts w:eastAsia="Times New Roman"/>
          <w:color w:val="000000"/>
        </w:rPr>
        <w:t>».-</w:t>
      </w:r>
      <w:proofErr w:type="gramEnd"/>
      <w:r w:rsidRPr="00E93507">
        <w:rPr>
          <w:rFonts w:eastAsia="Times New Roman"/>
          <w:color w:val="000000"/>
        </w:rPr>
        <w:t xml:space="preserve"> М.: 2005 год.</w:t>
      </w:r>
    </w:p>
    <w:p w:rsidR="00E93507" w:rsidRPr="00E93507" w:rsidRDefault="00E93507" w:rsidP="00E93507">
      <w:pPr>
        <w:numPr>
          <w:ilvl w:val="0"/>
          <w:numId w:val="5"/>
        </w:numPr>
        <w:shd w:val="clear" w:color="auto" w:fill="FFFFFF"/>
        <w:spacing w:after="150"/>
        <w:rPr>
          <w:rFonts w:eastAsia="Times New Roman"/>
          <w:color w:val="000000"/>
        </w:rPr>
      </w:pPr>
      <w:r w:rsidRPr="00E93507">
        <w:rPr>
          <w:rFonts w:eastAsia="Times New Roman"/>
          <w:color w:val="000000"/>
        </w:rPr>
        <w:t xml:space="preserve">Е.А. </w:t>
      </w:r>
      <w:proofErr w:type="spellStart"/>
      <w:r w:rsidRPr="00E93507">
        <w:rPr>
          <w:rFonts w:eastAsia="Times New Roman"/>
          <w:color w:val="000000"/>
        </w:rPr>
        <w:t>Пожиленко</w:t>
      </w:r>
      <w:proofErr w:type="spellEnd"/>
      <w:r w:rsidRPr="00E93507">
        <w:rPr>
          <w:rFonts w:eastAsia="Times New Roman"/>
          <w:color w:val="000000"/>
        </w:rPr>
        <w:t xml:space="preserve"> «Артикуляционная гимнастика</w:t>
      </w:r>
      <w:proofErr w:type="gramStart"/>
      <w:r w:rsidRPr="00E93507">
        <w:rPr>
          <w:rFonts w:eastAsia="Times New Roman"/>
          <w:color w:val="000000"/>
        </w:rPr>
        <w:t>».-</w:t>
      </w:r>
      <w:proofErr w:type="gramEnd"/>
      <w:r w:rsidRPr="00E93507">
        <w:rPr>
          <w:rFonts w:eastAsia="Times New Roman"/>
          <w:color w:val="000000"/>
        </w:rPr>
        <w:t xml:space="preserve"> С-П.: 2006.</w:t>
      </w:r>
    </w:p>
    <w:p w:rsidR="00E93507" w:rsidRPr="00E93507" w:rsidRDefault="00E93507" w:rsidP="00E93507">
      <w:pPr>
        <w:numPr>
          <w:ilvl w:val="0"/>
          <w:numId w:val="5"/>
        </w:numPr>
        <w:shd w:val="clear" w:color="auto" w:fill="FFFFFF"/>
        <w:spacing w:after="150"/>
        <w:rPr>
          <w:rFonts w:eastAsia="Times New Roman"/>
          <w:color w:val="000000"/>
        </w:rPr>
      </w:pPr>
      <w:proofErr w:type="spellStart"/>
      <w:r w:rsidRPr="00E93507">
        <w:rPr>
          <w:rFonts w:eastAsia="Times New Roman"/>
          <w:color w:val="000000"/>
        </w:rPr>
        <w:t>Добовчук</w:t>
      </w:r>
      <w:proofErr w:type="spellEnd"/>
      <w:r w:rsidRPr="00E93507">
        <w:rPr>
          <w:rFonts w:eastAsia="Times New Roman"/>
          <w:color w:val="000000"/>
        </w:rPr>
        <w:t xml:space="preserve"> С.В. «Ритмическая гимнастика: учебное пособие». – М.: МГИУ, 2008.</w:t>
      </w:r>
    </w:p>
    <w:p w:rsidR="00E93507" w:rsidRPr="00E93507" w:rsidRDefault="00E93507" w:rsidP="00E93507">
      <w:pPr>
        <w:numPr>
          <w:ilvl w:val="0"/>
          <w:numId w:val="5"/>
        </w:numPr>
        <w:shd w:val="clear" w:color="auto" w:fill="FFFFFF"/>
        <w:spacing w:after="150"/>
        <w:rPr>
          <w:rFonts w:eastAsia="Times New Roman"/>
          <w:color w:val="000000"/>
        </w:rPr>
      </w:pPr>
      <w:r w:rsidRPr="00E93507">
        <w:rPr>
          <w:rFonts w:eastAsia="Times New Roman"/>
          <w:color w:val="000000"/>
        </w:rPr>
        <w:t xml:space="preserve">Т. А. </w:t>
      </w:r>
      <w:proofErr w:type="spellStart"/>
      <w:r w:rsidRPr="00E93507">
        <w:rPr>
          <w:rFonts w:eastAsia="Times New Roman"/>
          <w:color w:val="000000"/>
        </w:rPr>
        <w:t>Затямина</w:t>
      </w:r>
      <w:proofErr w:type="spellEnd"/>
      <w:r w:rsidRPr="00E93507">
        <w:rPr>
          <w:rFonts w:eastAsia="Times New Roman"/>
          <w:color w:val="000000"/>
        </w:rPr>
        <w:t xml:space="preserve">, Л. В. </w:t>
      </w:r>
      <w:proofErr w:type="spellStart"/>
      <w:r w:rsidRPr="00E93507">
        <w:rPr>
          <w:rFonts w:eastAsia="Times New Roman"/>
          <w:color w:val="000000"/>
        </w:rPr>
        <w:t>Стрепетова</w:t>
      </w:r>
      <w:proofErr w:type="spellEnd"/>
      <w:r w:rsidRPr="00E93507">
        <w:rPr>
          <w:rFonts w:eastAsia="Times New Roman"/>
          <w:color w:val="000000"/>
        </w:rPr>
        <w:t> «Музыкальная ритмика: учебно-методическое пособие». – М.: Издательство «Глобус», 2009.</w:t>
      </w:r>
    </w:p>
    <w:p w:rsidR="00E93507" w:rsidRPr="00E93507" w:rsidRDefault="00E93507" w:rsidP="00E93507">
      <w:pPr>
        <w:numPr>
          <w:ilvl w:val="0"/>
          <w:numId w:val="5"/>
        </w:numPr>
        <w:shd w:val="clear" w:color="auto" w:fill="FFFFFF"/>
        <w:spacing w:after="150"/>
        <w:rPr>
          <w:rFonts w:eastAsia="Times New Roman"/>
          <w:color w:val="000000"/>
        </w:rPr>
      </w:pPr>
      <w:proofErr w:type="spellStart"/>
      <w:r w:rsidRPr="00E93507">
        <w:rPr>
          <w:rFonts w:eastAsia="Times New Roman"/>
          <w:color w:val="000000"/>
        </w:rPr>
        <w:t>Пустовойтова</w:t>
      </w:r>
      <w:proofErr w:type="spellEnd"/>
      <w:r w:rsidRPr="00E93507">
        <w:rPr>
          <w:rFonts w:eastAsia="Times New Roman"/>
          <w:color w:val="000000"/>
        </w:rPr>
        <w:t xml:space="preserve"> М.Б. «Ритмика для детей: учебно-методическое пособие». – М.: ВЛАДОС, 2008.</w:t>
      </w:r>
    </w:p>
    <w:p w:rsidR="00E93507" w:rsidRPr="00E93507" w:rsidRDefault="00E93507" w:rsidP="00E93507">
      <w:pPr>
        <w:numPr>
          <w:ilvl w:val="0"/>
          <w:numId w:val="5"/>
        </w:numPr>
        <w:shd w:val="clear" w:color="auto" w:fill="FFFFFF"/>
        <w:spacing w:after="150"/>
        <w:rPr>
          <w:rFonts w:eastAsia="Times New Roman"/>
          <w:color w:val="000000"/>
        </w:rPr>
      </w:pPr>
      <w:proofErr w:type="spellStart"/>
      <w:r w:rsidRPr="00E93507">
        <w:rPr>
          <w:rFonts w:eastAsia="Times New Roman"/>
          <w:color w:val="000000"/>
        </w:rPr>
        <w:t>Дереклеева</w:t>
      </w:r>
      <w:proofErr w:type="spellEnd"/>
      <w:r w:rsidRPr="00E93507">
        <w:rPr>
          <w:rFonts w:eastAsia="Times New Roman"/>
          <w:color w:val="000000"/>
        </w:rPr>
        <w:t xml:space="preserve"> Н.И. «Двигательные игры, тренинги и уроки здоровья: 1-5 классы». –М.: ВАКО,2007.</w:t>
      </w:r>
    </w:p>
    <w:p w:rsidR="00E93507" w:rsidRPr="00E93507" w:rsidRDefault="00E93507" w:rsidP="00E93507">
      <w:pPr>
        <w:numPr>
          <w:ilvl w:val="0"/>
          <w:numId w:val="5"/>
        </w:numPr>
        <w:shd w:val="clear" w:color="auto" w:fill="FFFFFF"/>
        <w:spacing w:after="150"/>
        <w:rPr>
          <w:rFonts w:eastAsia="Times New Roman"/>
          <w:color w:val="000000"/>
        </w:rPr>
      </w:pPr>
      <w:r w:rsidRPr="00E93507">
        <w:rPr>
          <w:rFonts w:eastAsia="Times New Roman"/>
          <w:color w:val="000000"/>
        </w:rPr>
        <w:t>Шершнев В.Г. «От ритмики к танцу». – М., 2008.</w:t>
      </w:r>
    </w:p>
    <w:p w:rsidR="00AA647B" w:rsidRDefault="00AA647B"/>
    <w:sectPr w:rsidR="00AA647B" w:rsidSect="00F147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5764B"/>
    <w:multiLevelType w:val="multilevel"/>
    <w:tmpl w:val="EF705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7370F6"/>
    <w:multiLevelType w:val="hybridMultilevel"/>
    <w:tmpl w:val="414A0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D00D7"/>
    <w:multiLevelType w:val="hybridMultilevel"/>
    <w:tmpl w:val="E618C2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C6476"/>
    <w:multiLevelType w:val="multilevel"/>
    <w:tmpl w:val="C33EA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1049E4"/>
    <w:multiLevelType w:val="hybridMultilevel"/>
    <w:tmpl w:val="C654F9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868"/>
    <w:rsid w:val="00121BC8"/>
    <w:rsid w:val="00443170"/>
    <w:rsid w:val="004E2B4F"/>
    <w:rsid w:val="005F0680"/>
    <w:rsid w:val="008B0F32"/>
    <w:rsid w:val="0092456E"/>
    <w:rsid w:val="009D6703"/>
    <w:rsid w:val="00AA647B"/>
    <w:rsid w:val="00BF6868"/>
    <w:rsid w:val="00E9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E74E"/>
  <w15:chartTrackingRefBased/>
  <w15:docId w15:val="{7C1C483A-48F2-4B5E-A25E-52445BDA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0">
    <w:name w:val="Style30"/>
    <w:basedOn w:val="a"/>
    <w:rsid w:val="00121BC8"/>
    <w:pPr>
      <w:widowControl w:val="0"/>
      <w:autoSpaceDE w:val="0"/>
      <w:autoSpaceDN w:val="0"/>
      <w:adjustRightInd w:val="0"/>
    </w:pPr>
  </w:style>
  <w:style w:type="character" w:customStyle="1" w:styleId="FontStyle142">
    <w:name w:val="Font Style142"/>
    <w:rsid w:val="00121BC8"/>
    <w:rPr>
      <w:rFonts w:ascii="Times New Roman" w:hAnsi="Times New Roman" w:cs="Times New Roman"/>
      <w:b/>
      <w:bCs/>
      <w:sz w:val="16"/>
      <w:szCs w:val="16"/>
    </w:rPr>
  </w:style>
  <w:style w:type="paragraph" w:customStyle="1" w:styleId="c2">
    <w:name w:val="c2"/>
    <w:basedOn w:val="a"/>
    <w:rsid w:val="00121BC8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121BC8"/>
  </w:style>
  <w:style w:type="paragraph" w:customStyle="1" w:styleId="c21">
    <w:name w:val="c21"/>
    <w:basedOn w:val="a"/>
    <w:rsid w:val="00121BC8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rsid w:val="00121BC8"/>
  </w:style>
  <w:style w:type="paragraph" w:customStyle="1" w:styleId="c177">
    <w:name w:val="c177"/>
    <w:basedOn w:val="a"/>
    <w:rsid w:val="00121BC8"/>
    <w:pPr>
      <w:spacing w:before="100" w:beforeAutospacing="1" w:after="100" w:afterAutospacing="1"/>
    </w:pPr>
    <w:rPr>
      <w:rFonts w:eastAsia="Times New Roman"/>
    </w:rPr>
  </w:style>
  <w:style w:type="paragraph" w:customStyle="1" w:styleId="c103">
    <w:name w:val="c103"/>
    <w:basedOn w:val="a"/>
    <w:rsid w:val="00121BC8"/>
    <w:pPr>
      <w:spacing w:before="100" w:beforeAutospacing="1" w:after="100" w:afterAutospacing="1"/>
    </w:pPr>
    <w:rPr>
      <w:rFonts w:eastAsia="Times New Roman"/>
    </w:rPr>
  </w:style>
  <w:style w:type="paragraph" w:customStyle="1" w:styleId="c91">
    <w:name w:val="c91"/>
    <w:basedOn w:val="a"/>
    <w:rsid w:val="00121BC8"/>
    <w:pPr>
      <w:spacing w:before="100" w:beforeAutospacing="1" w:after="100" w:afterAutospacing="1"/>
    </w:pPr>
    <w:rPr>
      <w:rFonts w:eastAsia="Times New Roman"/>
    </w:rPr>
  </w:style>
  <w:style w:type="paragraph" w:customStyle="1" w:styleId="c79">
    <w:name w:val="c79"/>
    <w:basedOn w:val="a"/>
    <w:rsid w:val="00121BC8"/>
    <w:pPr>
      <w:spacing w:before="100" w:beforeAutospacing="1" w:after="100" w:afterAutospacing="1"/>
    </w:pPr>
    <w:rPr>
      <w:rFonts w:eastAsia="Times New Roman"/>
    </w:rPr>
  </w:style>
  <w:style w:type="paragraph" w:customStyle="1" w:styleId="c132">
    <w:name w:val="c132"/>
    <w:basedOn w:val="a"/>
    <w:rsid w:val="00121BC8"/>
    <w:pPr>
      <w:spacing w:before="100" w:beforeAutospacing="1" w:after="100" w:afterAutospacing="1"/>
    </w:pPr>
    <w:rPr>
      <w:rFonts w:eastAsia="Times New Roman"/>
    </w:rPr>
  </w:style>
  <w:style w:type="paragraph" w:customStyle="1" w:styleId="c220">
    <w:name w:val="c220"/>
    <w:basedOn w:val="a"/>
    <w:rsid w:val="00121BC8"/>
    <w:pPr>
      <w:spacing w:before="100" w:beforeAutospacing="1" w:after="100" w:afterAutospacing="1"/>
    </w:pPr>
    <w:rPr>
      <w:rFonts w:eastAsia="Times New Roman"/>
    </w:rPr>
  </w:style>
  <w:style w:type="paragraph" w:customStyle="1" w:styleId="c119">
    <w:name w:val="c119"/>
    <w:basedOn w:val="a"/>
    <w:rsid w:val="00121BC8"/>
    <w:pPr>
      <w:spacing w:before="100" w:beforeAutospacing="1" w:after="100" w:afterAutospacing="1"/>
    </w:pPr>
    <w:rPr>
      <w:rFonts w:eastAsia="Times New Roman"/>
    </w:rPr>
  </w:style>
  <w:style w:type="paragraph" w:styleId="a3">
    <w:name w:val="Normal (Web)"/>
    <w:basedOn w:val="a"/>
    <w:uiPriority w:val="99"/>
    <w:unhideWhenUsed/>
    <w:rsid w:val="004E2B4F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33NMkR" TargetMode="External"/><Relationship Id="rId5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5737</Words>
  <Characters>32702</Characters>
  <Application>Microsoft Office Word</Application>
  <DocSecurity>0</DocSecurity>
  <Lines>272</Lines>
  <Paragraphs>76</Paragraphs>
  <ScaleCrop>false</ScaleCrop>
  <Company>SPecialiST RePack</Company>
  <LinksUpToDate>false</LinksUpToDate>
  <CharactersWithSpaces>38363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bib1989@yandex.ru</dc:creator>
  <cp:keywords/>
  <dc:description/>
  <cp:lastModifiedBy>bib1989@yandex.ru</cp:lastModifiedBy>
  <cp:revision>14</cp:revision>
  <dcterms:created xsi:type="dcterms:W3CDTF">2023-10-18T11:47:00Z</dcterms:created>
  <dcterms:modified xsi:type="dcterms:W3CDTF">2023-10-26T06:47:00Z</dcterms:modified>
</cp:coreProperties>
</file>